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C3" w:rsidRPr="00274865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образовательное учреждение «Средняя общеобразовательная школа № 6 г.о. Нальчик с углубленным изучением отдельных предметов» </w:t>
      </w: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Pr="000620C3" w:rsidRDefault="000620C3" w:rsidP="00062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</w:pPr>
      <w:r w:rsidRPr="000620C3"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  <w:t>Итогов</w:t>
      </w:r>
      <w:r w:rsidRPr="000620C3"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  <w:t>ая аттестации по истории России</w:t>
      </w:r>
    </w:p>
    <w:p w:rsidR="000620C3" w:rsidRPr="000620C3" w:rsidRDefault="000620C3" w:rsidP="00062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</w:pPr>
    </w:p>
    <w:p w:rsidR="000620C3" w:rsidRPr="000620C3" w:rsidRDefault="000620C3" w:rsidP="00062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620C3"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  <w:t> 9 класс</w:t>
      </w: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Pr="00274865" w:rsidRDefault="000620C3" w:rsidP="00062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2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20C3" w:rsidRPr="00274865" w:rsidRDefault="000620C3" w:rsidP="00062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Лукьяева Ж.М.</w:t>
      </w:r>
      <w:r w:rsidRPr="002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620C3" w:rsidRDefault="000620C3" w:rsidP="00062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0620C3" w:rsidRDefault="000620C3" w:rsidP="00062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C3" w:rsidRPr="00274865" w:rsidRDefault="000620C3" w:rsidP="000620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C3" w:rsidRPr="00274865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Нальчик</w:t>
      </w:r>
    </w:p>
    <w:p w:rsidR="000620C3" w:rsidRPr="000620C3" w:rsidRDefault="000620C3" w:rsidP="0006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9г.</w:t>
      </w:r>
      <w:bookmarkStart w:id="0" w:name="_GoBack"/>
      <w:bookmarkEnd w:id="0"/>
    </w:p>
    <w:p w:rsidR="000620C3" w:rsidRDefault="000620C3" w:rsidP="00F7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F752FA" w:rsidRPr="00F752FA" w:rsidRDefault="00F752FA" w:rsidP="00F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Итоговая аттестации по истории России, 9 класс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«Жандармом Европы» называли императора Николая Павловича, царствующего в Российской империи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с 1796 по 1801 г.                        3) с 1825 по 1855 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1801 по 1825 г.                          4)  с 1855 по 1881 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1897—1899 гг. министром финансов СЮ. Витте была проведена денежная реформа, ознаменовавшая введение: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золотого обращения                         3) медного рубля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серебряного обращения                   4) бумажных кредитных билетов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 российской империи называлось казачье поселение, состоящее из одного-двух дворов?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станица                                    3) хутор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уезд                                          4) волость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 реформы системы народного просвещения, проведенной при Александре I,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университетам предоставлялась широкая автономия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деятельность студенческих организаций запрещалась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открылись земские школы для крестьянских детей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вводилось всеобщее среднее образование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записок князя СП. Трубецкого и укажите название организации, о которой идет речь.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«...Сначала молодые люди ограничивались только разговорами между собою. Еще неизвестно было, что именно государь намерен был сделать; но в уверенности, что он искренно желает устроить благо России, решено было дать форму обществу и определить порядок действий, которыми намерены были поддерживать и подкреплять предположения государя. 9-го февраля 1816 г. Пестель, Никита Муравьев, Трубецкой положили основание обществу... Пестелю, Долгорукову и Трубецкому поручено было написать устав Общества, последний занялся правилами принятия членов и порядком действий их в обществе»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«Союз </w:t>
      </w:r>
      <w:proofErr w:type="gram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спасения»   </w:t>
      </w:r>
      <w:proofErr w:type="gram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3)  «Общество соединенных славян»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«Союз </w:t>
      </w:r>
      <w:proofErr w:type="gram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благоденствия»   </w:t>
      </w:r>
      <w:proofErr w:type="gram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4) «Земля и воля»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878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878"/>
      </w:tblGrid>
      <w:tr w:rsidR="00F752FA" w:rsidRPr="00F752FA" w:rsidTr="00F752FA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каком году Россия подписала с Францией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Тильзитский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мирный договор?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в 1801 г.              2)  в 1803 г.            3)  в 1807 г.                4)  в 1812 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Кому из государственных деятелей императором Николаем I было поручено проведение реформы управления государственными крестьянами?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М.М. Сперанскому                         3) Я.И. Ростовцеву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 П.Д. Киселеву                                 4) А.Х.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Бенкендорфу</w:t>
      </w:r>
      <w:proofErr w:type="spellEnd"/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Крестьянам предоставлялась земля по реформе 1861 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выкуп при содействии государства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выкуп при содействии земских управ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счёт государственной казны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 счёт ссуды помещика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А9.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 названного является одной из причин русско-турецкой войны 1877—1878 гг.?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поддержка освободительной борьбы южных славян против Турции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стремление Турции завоевать Болгарию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союзнические   обязательства   России   перед   Англией   и Францией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помощь Германии в расширении степени ее влияния на Балканах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статьи К.С. Аксакова «О русском воззрении» и укажите, к какому направлению общественно-политической мысли принадлежал автор.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народ имеет прямое право, как народ на общечеловеческое, а не через посредство и не с позволения Западной Европы. К Европе относится он критически и свободно, принимая от нее лишь то, что может быть общим достоянием, а национальность европейскую откидывая...»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западникам                                  3) декабристам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славянофилам                              4) народовольцам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Сражение под Смоленском, Бородинская битва,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Тарутинский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марш-маневр — героические страницы истории войны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Ливонской                                 3) Крымской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Отечественной                         4) Первой мировой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Активный рост сельского хозяйства в 70—90-х гг. XIX в. сдерживало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сохранение крестьянской общины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частичное уничтожение помещичьего землевладения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внедрение новых сельскохозяйственных машин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усиление   сельскохозяйственной специализации   районов страны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высказывание А.И. Герцена о письме и укажите имя его автора.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«"Письмо" его потрясло всю мыслящую Россию и имело полное право на это. После "Горя от ума" не было ни одного литературного произведения, которое сделало бы такое сильное впечатление. Между ними — десятилетнее молчание, 14 декабря, виселицы, каторга, Николай. (...) Император Николай приказал объявить его сумасшедшим и обязать подпиской ничего не писать».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А.С. Пушкин                        3) Н.Г. Чернышевский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В.Г. Белинский                         4) П.Я. Чаадаев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изменения, преобразования, которые были проведены во время Великих реформ 1860-1870-х гг.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введение всеобщей воинской повинности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ограничение барщины двумя днями в неделю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личное освобождение крепостных крестьян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освобождение дворян от военной службы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введение института присяжных заседателей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верный ответ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АБГ                2) АВД                3) БВГ                 4) ВГД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Какие из перечисленных ниже имен путешественников стали известны своими открытиями новых земель в XIX в. Укажите два верных имени из пяти предложенных.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 И.Ф. Крузенштерн                          4) С. И. Дежнев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Афанасий Никитин                        5) Ф.Ф. Беллинсгаузен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Ермак Тимофеевич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фамилиями полководцев и названиями войн, в которых они прославились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Полководцы                                             Военные действия, сражения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И.В. Гурко            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переход российских войск через Альпы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П.С. Нахимов                          б) Брусиловский прорыв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А.В.Суворов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в) Бородинское сражение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М.И.Кутузов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г)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Синопское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сражение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д) осада Плевны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два из перечисленных ниже исторических деятелей XIX в. были авторами либеральных реформ в России? 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С.Ю. Витте                                3) Г.В. Плеханов          5) А.И. Герцен</w:t>
      </w: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М.М. Сперанский                 4) Н.М. Карамзин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В4. 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официального документа и напишите имя императора, назначившего министрами указанных в списке чиновников.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«...3. Граф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Канкрин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министр финансов...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Граф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Бенкендорф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шеф жандармов...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Статс-секретарь граф Уваров — министр народного просвещения...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Генерал-адъютант граф Киселев — министр государственных имуществ».</w:t>
      </w: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 всех родов западноевропейского социализма мы всецело сочувствуем анархистам, но полагаем, что осуществление анархических идеалов во всей их полноте в данный момент невозможно. Мы решаемся написать на своем знамени исторически выработанную формулу «ЗЕМЛЯ и ВОЛЯ». Эта формула может быть воплощена в жизнь только путем насильственного переворота.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внимание революционной партии должно быть устремлено: 1) помочь организоваться понимающим уже необходимость того революционным элементам в народе и слиться с существующими уже народными организациями революционного характера; 2) ослабить, расшатать, то есть дезорганизовать силу государства, без чего, по нашему мнению, не будет обеспечен успех никакого, даже самого широкого и хорошо задуманного, плана восстания».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какому общественно-политическому движению относится устав созданной организации?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С2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была создана эта организация?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СЗ.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задачи поставлены в программе членами организации?</w:t>
      </w: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Итоговая аттестации по истории России, 9 класс</w:t>
      </w: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из названных указов был подписан императором в 1803 г.?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«Об обязанных крестьянах»               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«О вольных хлебопашцах»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«Об учреждении III</w:t>
      </w: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Собственной Е.И.В. Канцелярии»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«О введении всеобщей воинской повинности»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сословие было наиболее привилегированным в России в XIX в.?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боярство                  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купечество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дворянство                4) духовенство (священство)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Какому государственному органу власти придавались функции высшей судебной инстанции и органа надзора за администрацией согласно реформе 1802 г.?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Священному Синоду                                 3) Сенату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Верховному Тайному совету                    4) Государственному совету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 XIX в. назвали крестьян, имевших денежные средства и занимавшихся предпринимательской деятельностью?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 посессионные                                 3)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временнообязанные</w:t>
      </w:r>
      <w:proofErr w:type="spellEnd"/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капиталистые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4) черносотенные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сочинения историка и укажите место встречи двух императоров, о которой идет речь.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«25 июня 1807 г. во втором часу дня состоялась первая встреча обоих императоров. На самой середине реки был утвержден плот с двумя великолепными павильонами. На французском берегу была выстроена вся гвардия, на русском — небольшая свита императора... Лодки отчалили от берегов, и на середине реки император и царь одновременно вошли в шатер мира. Стрелявшие еще 10 дней назад друг в друга гвардейцы кричат: "Ура!" Вчерашние враги обнялись...»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Ватерлоо                             3) Аустерлиц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Тильзит                                4) Санкт-Петербург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годы какой войны русской армией был осуществлен блистательный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Тарутинский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марш-маневр?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 Смоленской    2) Северной           3) Ливонской 4) Отечественной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XIX в. зажиточные горожане могли участвовать в вопросах управления городом через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городские думы                                3) губных старост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мировых посредников                      4) земские комитеты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записок современника и укажите название войны, о событиях которой идет речь: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Углицкий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Казанский полки, и пятая дружина болгарского ополчения с изумительно красивою стройностью двинулись вперед под густым огнем неприятеля.  После блистательных атак Скобелев выстроил перед   Владимирский полк…  – Ну, братцы, за мной теперь. Ваши товарищи честно сделали свое дело, – кончим и мы как следует.  – Постараемся…   Смотрите же…  Идти стройно… Турки почти уже разбиты…  благословясь, с Богом!»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русско-турецкая война 1806–1812 гг.      3) Крымская война 1853–1856 гг. 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русско-турецкая война 1828–1829 гг.     4) русско-турецкая война 1877–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1878 гг.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реформе 1861 г. крестьяне получили право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перехода в другие сословия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избирать и быть избранными в Государственную думу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выходить из общины и селиться в хуторах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все земли помещика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из названного произошло в XIX в.?  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упразднение патриаршества              3) провозглашение России империей 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учреждение коллегий                         4) отмена крепостного права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«Мы были дети 1812 года» – так говорили о себе    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славянофилы                            3) декабристы  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марксисты                                 4) народовольцы 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Начавшийся в России в 30-е гг. XIX в.  промышленный переворот способствовал  </w:t>
      </w:r>
    </w:p>
    <w:p w:rsid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появлению первых мануфактур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появлению первых общероссийских ярмарок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уменьшению численности городского населения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формированию фабричных центров 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Представители русской общественной мысли с конца 1830-х – 1850-х гг.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считавшие, что Россия должна развиваться самобытным путем, а не следовать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образцам ведущих европейских стран, назывались    </w:t>
      </w: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западниками                                </w:t>
      </w:r>
      <w:r w:rsidR="0034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славянофилами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социал-демократами                        4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декабристами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изменения, преобразования, которые были проведены во время Великих реформ 1860-1870-х гг.</w:t>
      </w: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отмена рекрутского набора в армию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ограничение барщины тремя днями в неделю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создание губернских и уездных земств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запрещение продавать крестьян без земли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введение института присяжных заседателей</w:t>
      </w:r>
    </w:p>
    <w:p w:rsidR="00341AA9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верный ответ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АБГ                 2) АВД                3) БВГ                4) ВГД</w:t>
      </w: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В1.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какими из перечисленных ниже стран воевала Россия в XIX в.?  Укажите две страны из пяти предложенных.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Франция                     3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Великобритания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5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Италия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Турция                         4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США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 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приказ фельдмаршала и напишите название войны, во времена которой он был отдан.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«Война закончилась полным истреблением неприятеля, и каждый из вас есть спаситель Отечества. Россия приветствует вас сим именем».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 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три понятия возникли в связи с проведением Крестьянской 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 1861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г.?</w:t>
      </w: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временнообязанные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крестьяне            4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местничество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барщина                                                 5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оброк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отрезки                                                 6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выкупные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платежи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В4. 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фамилиями полководцев и названиями войн, в которых они прославились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Полководцы                                      </w:t>
      </w:r>
      <w:r w:rsidR="00341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Названия войн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П. И. </w:t>
      </w:r>
      <w:r w:rsidR="00341AA9"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Багратион, А.П.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Ермолов     </w:t>
      </w:r>
      <w:r w:rsidR="0034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Крымская война 1853—1856 гг.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М. Д. Скобелев, И.В. Гурко             б) русско-турецкая война1768—1774 гг.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В. А. Корнилов, П.С. Нахимов        в) Первая мировая война 1914—1918 гг.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А.В. Суворов, </w:t>
      </w:r>
      <w:proofErr w:type="spellStart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П.А.Румянцев</w:t>
      </w:r>
      <w:proofErr w:type="spellEnd"/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г) русско-турецкая война 1877- 1878гг.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="0034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д) Отечественная война1812г.</w:t>
      </w:r>
    </w:p>
    <w:p w:rsidR="00F752FA" w:rsidRPr="00F752FA" w:rsidRDefault="00F752FA" w:rsidP="00F7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«Он был консерватором, но "консерватором с прогрессом", способным к определенным умеренным реформам сверху, подготовленным постепенно, без заигрывания с общественным мнением. Процессы, происходившие во время его царствования, которые он в значительной степени инициировал, способствовали созданию экономических основ нового общества, складыванию русской национальной культуры. Образ Петра Великого, воспринимаемый как символ национального единства, сыграл свою роль в идеологическом обеспечении этого процесса. Его царствование подготовило грядущие реформы после Крымской войны, когда дворянство и правящая элита страны оказались готовы поступиться рядом своих корпоративных преимуществ во благо России».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О ком идет речь в документе?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С2. Какими чертами личности примечателен этот монарх? Приведите не менее 2-х положений.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СЗ. Какие реформы были проведены в России в этот период? (Укажите не менее 2-х.)</w:t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AA9" w:rsidRDefault="00341AA9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2FA" w:rsidRPr="00F752FA" w:rsidRDefault="00F752FA" w:rsidP="00F75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F752FA" w:rsidRDefault="00F752FA" w:rsidP="00341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5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на вопросы</w:t>
      </w:r>
      <w:r w:rsidRPr="00F7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62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</w:t>
      </w:r>
      <w:r w:rsidRPr="00F75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аттестации по истории России, </w:t>
      </w:r>
      <w:r w:rsidR="00341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F75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341AA9" w:rsidRPr="00F752FA" w:rsidRDefault="00341AA9" w:rsidP="00341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7186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93"/>
        <w:gridCol w:w="3593"/>
      </w:tblGrid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А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А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1. 2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4. 2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5. 2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6. 3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6. 4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7. 2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7. 1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8. 1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8. 4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9. 1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9. 1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10. 2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11. 2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12. 1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13. 4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14. 2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В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В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1. 1,5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1. 1,2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1Д, 2Г, 3А, 4В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Отечественная война 1812г.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Николай I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3. 1,3,6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С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С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Народничество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Николай I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2. 1876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Консерватор, умеренный реформатор</w:t>
            </w:r>
          </w:p>
        </w:tc>
      </w:tr>
      <w:tr w:rsidR="00F752FA" w:rsidRPr="00F752FA" w:rsidTr="00F752FA"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3.Насильственный государственный переворот; создание революционных организаций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2FA" w:rsidRPr="00F752FA" w:rsidRDefault="00F752FA" w:rsidP="00F7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Законодательная реформа, реформа о государственных крестьянах</w:t>
            </w:r>
          </w:p>
        </w:tc>
      </w:tr>
    </w:tbl>
    <w:p w:rsidR="009A522B" w:rsidRPr="00F752FA" w:rsidRDefault="009A522B" w:rsidP="00F75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522B" w:rsidRPr="00F752FA" w:rsidSect="00F752F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B9"/>
    <w:rsid w:val="000620C3"/>
    <w:rsid w:val="00085A78"/>
    <w:rsid w:val="00341AA9"/>
    <w:rsid w:val="009A522B"/>
    <w:rsid w:val="00BC14B9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C782-C756-4057-A0C7-A775E201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2019-02-05T10:06:00Z</cp:lastPrinted>
  <dcterms:created xsi:type="dcterms:W3CDTF">2019-02-05T10:15:00Z</dcterms:created>
  <dcterms:modified xsi:type="dcterms:W3CDTF">2019-11-15T12:23:00Z</dcterms:modified>
</cp:coreProperties>
</file>