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10" w:rsidRPr="00543BAA" w:rsidRDefault="00E91010" w:rsidP="00E9101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балкарскому (родному)  языку </w:t>
      </w:r>
      <w:r>
        <w:rPr>
          <w:b/>
          <w:sz w:val="28"/>
          <w:szCs w:val="28"/>
        </w:rPr>
        <w:t>1- 4 к</w:t>
      </w:r>
      <w:bookmarkStart w:id="0" w:name="_GoBack"/>
      <w:bookmarkEnd w:id="0"/>
      <w:r>
        <w:rPr>
          <w:b/>
          <w:sz w:val="28"/>
          <w:szCs w:val="28"/>
        </w:rPr>
        <w:t xml:space="preserve">ласс </w:t>
      </w:r>
      <w:r w:rsidRPr="00543BAA">
        <w:rPr>
          <w:b/>
          <w:sz w:val="28"/>
          <w:szCs w:val="28"/>
        </w:rPr>
        <w:t>на 2019-2020 учебный год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«Балкарский (родной) язык» для 1-4 классов составлена в соответствии с требованиями Федерального государственного образовательного стандарта  начального общего образования. Основными нормативными документами, определяющими содержание данной рабочей программы, являются: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Федеральный закон «Об образовании в Российской Федерации» от 29.12.2012 г. №273 – ФЗ;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06.10.2009г. №373 (в редакции приказов Министерства образования и науки РФ от 26.11.2010 г. №1241, от 22.09.2011 г. №2357, от 18.12.2012 г. №1060, от 29.12.2014 г. №1643, от 18.05.2015 г. №507, от 31.12.2015 г. №1576).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- </w:t>
      </w:r>
      <w:proofErr w:type="spellStart"/>
      <w:r w:rsidRPr="00543BAA">
        <w:rPr>
          <w:sz w:val="28"/>
          <w:szCs w:val="28"/>
        </w:rPr>
        <w:t>Биттирова</w:t>
      </w:r>
      <w:proofErr w:type="spellEnd"/>
      <w:r w:rsidRPr="00543BAA">
        <w:rPr>
          <w:sz w:val="28"/>
          <w:szCs w:val="28"/>
        </w:rPr>
        <w:t xml:space="preserve"> Т.Ш., </w:t>
      </w:r>
      <w:proofErr w:type="spellStart"/>
      <w:r w:rsidRPr="00543BAA">
        <w:rPr>
          <w:sz w:val="28"/>
          <w:szCs w:val="28"/>
        </w:rPr>
        <w:t>Будаев</w:t>
      </w:r>
      <w:proofErr w:type="spellEnd"/>
      <w:r w:rsidRPr="00543BAA">
        <w:rPr>
          <w:sz w:val="28"/>
          <w:szCs w:val="28"/>
        </w:rPr>
        <w:t xml:space="preserve"> А.Ж. </w:t>
      </w:r>
      <w:proofErr w:type="spellStart"/>
      <w:r w:rsidRPr="00543BAA">
        <w:rPr>
          <w:sz w:val="28"/>
          <w:szCs w:val="28"/>
        </w:rPr>
        <w:t>Харфлыкъ</w:t>
      </w:r>
      <w:proofErr w:type="spellEnd"/>
      <w:r w:rsidRPr="00543BAA">
        <w:rPr>
          <w:sz w:val="28"/>
          <w:szCs w:val="28"/>
        </w:rPr>
        <w:t xml:space="preserve">: учебник для общеобразовательных учреждений 1 класс. Н.: «Эльбрус», 2014; 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- </w:t>
      </w:r>
      <w:proofErr w:type="spellStart"/>
      <w:r w:rsidRPr="00543BAA">
        <w:rPr>
          <w:sz w:val="28"/>
          <w:szCs w:val="28"/>
        </w:rPr>
        <w:t>Джулабов</w:t>
      </w:r>
      <w:proofErr w:type="spellEnd"/>
      <w:r w:rsidRPr="00543BAA">
        <w:rPr>
          <w:sz w:val="28"/>
          <w:szCs w:val="28"/>
        </w:rPr>
        <w:t xml:space="preserve"> У.А.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</w:t>
      </w:r>
      <w:proofErr w:type="spellStart"/>
      <w:r w:rsidRPr="00543BAA">
        <w:rPr>
          <w:sz w:val="28"/>
          <w:szCs w:val="28"/>
        </w:rPr>
        <w:t>тил</w:t>
      </w:r>
      <w:proofErr w:type="spellEnd"/>
      <w:r w:rsidRPr="00543BAA">
        <w:rPr>
          <w:sz w:val="28"/>
          <w:szCs w:val="28"/>
        </w:rPr>
        <w:t>: 2 класс. Н.: «Эльбрус», 2014;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-  </w:t>
      </w:r>
      <w:proofErr w:type="spellStart"/>
      <w:r w:rsidRPr="00543BAA">
        <w:rPr>
          <w:sz w:val="28"/>
          <w:szCs w:val="28"/>
        </w:rPr>
        <w:t>Габаева</w:t>
      </w:r>
      <w:proofErr w:type="spellEnd"/>
      <w:r w:rsidRPr="00543BAA">
        <w:rPr>
          <w:sz w:val="28"/>
          <w:szCs w:val="28"/>
        </w:rPr>
        <w:t xml:space="preserve"> А.Б.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</w:t>
      </w:r>
      <w:proofErr w:type="spellStart"/>
      <w:r w:rsidRPr="00543BAA">
        <w:rPr>
          <w:sz w:val="28"/>
          <w:szCs w:val="28"/>
        </w:rPr>
        <w:t>тил</w:t>
      </w:r>
      <w:proofErr w:type="spellEnd"/>
      <w:r w:rsidRPr="00543BAA">
        <w:rPr>
          <w:sz w:val="28"/>
          <w:szCs w:val="28"/>
        </w:rPr>
        <w:t>: учебник для общеобразовательных учреждений 3 класс. Н.: «Эльбрус», 2014;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- </w:t>
      </w:r>
      <w:proofErr w:type="spellStart"/>
      <w:r w:rsidRPr="00543BAA">
        <w:rPr>
          <w:sz w:val="28"/>
          <w:szCs w:val="28"/>
        </w:rPr>
        <w:t>Теммоев</w:t>
      </w:r>
      <w:proofErr w:type="spellEnd"/>
      <w:r w:rsidRPr="00543BAA">
        <w:rPr>
          <w:sz w:val="28"/>
          <w:szCs w:val="28"/>
        </w:rPr>
        <w:t xml:space="preserve"> Х.М.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</w:t>
      </w:r>
      <w:proofErr w:type="spellStart"/>
      <w:r w:rsidRPr="00543BAA">
        <w:rPr>
          <w:sz w:val="28"/>
          <w:szCs w:val="28"/>
        </w:rPr>
        <w:t>тил</w:t>
      </w:r>
      <w:proofErr w:type="spellEnd"/>
      <w:r w:rsidRPr="00543BAA">
        <w:rPr>
          <w:sz w:val="28"/>
          <w:szCs w:val="28"/>
        </w:rPr>
        <w:t>: учебник для общеобразовательных учреждений 4 класс. Н.: «Эльбрус», 2015;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gramStart"/>
      <w:r w:rsidRPr="00543BAA">
        <w:rPr>
          <w:sz w:val="28"/>
          <w:szCs w:val="28"/>
        </w:rPr>
        <w:t>.Н</w:t>
      </w:r>
      <w:proofErr w:type="gramEnd"/>
      <w:r w:rsidRPr="00543BAA">
        <w:rPr>
          <w:sz w:val="28"/>
          <w:szCs w:val="28"/>
        </w:rPr>
        <w:t>альчик</w:t>
      </w:r>
      <w:proofErr w:type="spellEnd"/>
      <w:r w:rsidRPr="00543BAA">
        <w:rPr>
          <w:sz w:val="28"/>
          <w:szCs w:val="28"/>
        </w:rPr>
        <w:t xml:space="preserve"> на 2019-2020 учебный год на изучение учебного предмета «Балкарский (родной) язык» в 1-4 классах предусмотрено 252 часа.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(1класс по 99 часов в год, 2-4 классы по 51 часу в год), 1 класс по 3 часа в неделю, 2-4 классы в I полугодии по 1 часу, во II полугодии </w:t>
      </w:r>
      <w:proofErr w:type="gramStart"/>
      <w:r w:rsidRPr="00543BAA">
        <w:rPr>
          <w:sz w:val="28"/>
          <w:szCs w:val="28"/>
        </w:rPr>
        <w:t>по</w:t>
      </w:r>
      <w:proofErr w:type="gramEnd"/>
      <w:r w:rsidRPr="00543BAA">
        <w:rPr>
          <w:sz w:val="28"/>
          <w:szCs w:val="28"/>
        </w:rPr>
        <w:t xml:space="preserve"> 2 часа в неделю.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1-4 классов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E91010" w:rsidRPr="00543BAA" w:rsidRDefault="00E91010" w:rsidP="00E9101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(родной) язык»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4470A1" w:rsidRDefault="004470A1"/>
    <w:sectPr w:rsidR="004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6D"/>
    <w:rsid w:val="004470A1"/>
    <w:rsid w:val="00E91010"/>
    <w:rsid w:val="00E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Home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2</cp:revision>
  <dcterms:created xsi:type="dcterms:W3CDTF">2019-11-15T06:32:00Z</dcterms:created>
  <dcterms:modified xsi:type="dcterms:W3CDTF">2019-11-15T06:33:00Z</dcterms:modified>
</cp:coreProperties>
</file>