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3" w:rsidRPr="00170257" w:rsidRDefault="00A53743" w:rsidP="0019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53743" w:rsidRDefault="00A53743" w:rsidP="0019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по изобразительному искусству на 2019/2020 учебный год</w:t>
      </w:r>
    </w:p>
    <w:p w:rsidR="00A53743" w:rsidRDefault="00A53743" w:rsidP="0019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43" w:rsidRDefault="00A53743" w:rsidP="001964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23DED">
        <w:rPr>
          <w:rFonts w:ascii="Times New Roman" w:hAnsi="Times New Roman" w:cs="Times New Roman"/>
          <w:sz w:val="24"/>
          <w:szCs w:val="24"/>
        </w:rPr>
        <w:t>Изобразительное искусство» для 7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 (приказом Минобразования России от 17.12.2010 № 1897, с изменениями от 29.12.2014 г., от 31.12.2015 г. №1577) и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в редакции протокола № 3/15 от 28.10.2015.</w:t>
      </w:r>
    </w:p>
    <w:p w:rsidR="00A53743" w:rsidRDefault="00A53743" w:rsidP="0019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использования учебника:</w:t>
      </w:r>
    </w:p>
    <w:p w:rsidR="00323DED" w:rsidRPr="00323DED" w:rsidRDefault="00323DED" w:rsidP="001964D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5F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Питерских А.С. Изобразительное искусство. Дизайн и архитектура в жизни человека, 7 класс: учеб.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E15F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общеобразоват.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15F26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рганизаций/ А.С. Питерских, Г.Е. Гуров; под. ред. Б.М. Неменского. – 4-е изд. – М.: Просвещение, 2015.</w:t>
      </w:r>
    </w:p>
    <w:p w:rsidR="00A53743" w:rsidRDefault="00A53743" w:rsidP="0019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0A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«СОШ № 6» на 2019-2020 учебный год на изучение учебного предмета «Изобразительное искусство» в </w:t>
      </w:r>
      <w:r w:rsidR="00323DED">
        <w:rPr>
          <w:rFonts w:ascii="Times New Roman" w:hAnsi="Times New Roman" w:cs="Times New Roman"/>
          <w:sz w:val="24"/>
          <w:szCs w:val="24"/>
        </w:rPr>
        <w:t>7</w:t>
      </w:r>
      <w:r w:rsidRPr="0030190A">
        <w:rPr>
          <w:rFonts w:ascii="Times New Roman" w:hAnsi="Times New Roman" w:cs="Times New Roman"/>
          <w:sz w:val="24"/>
          <w:szCs w:val="24"/>
        </w:rPr>
        <w:t xml:space="preserve"> классе предусмотрено </w:t>
      </w:r>
      <w:r>
        <w:rPr>
          <w:rFonts w:ascii="Times New Roman" w:hAnsi="Times New Roman" w:cs="Times New Roman"/>
          <w:sz w:val="24"/>
          <w:szCs w:val="24"/>
        </w:rPr>
        <w:t>34 часа, с учетом 1 часа в неделю, 34 учебные недели в обязательной части учебного плана.</w:t>
      </w:r>
    </w:p>
    <w:p w:rsidR="00A53743" w:rsidRDefault="00A53743" w:rsidP="0019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</w:t>
      </w:r>
      <w:r w:rsidR="00323DED">
        <w:rPr>
          <w:rFonts w:ascii="Times New Roman" w:hAnsi="Times New Roman" w:cs="Times New Roman"/>
          <w:sz w:val="24"/>
          <w:szCs w:val="24"/>
        </w:rPr>
        <w:t>я к уровню подготовки учащихся 7</w:t>
      </w:r>
      <w:r>
        <w:rPr>
          <w:rFonts w:ascii="Times New Roman" w:hAnsi="Times New Roman" w:cs="Times New Roman"/>
          <w:sz w:val="24"/>
          <w:szCs w:val="24"/>
        </w:rPr>
        <w:t xml:space="preserve">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A53743" w:rsidRPr="00F530A6" w:rsidRDefault="00A53743" w:rsidP="0019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в основной школе обеспечивает достижение личностных, метапредметных и предметных результатов.</w:t>
      </w:r>
    </w:p>
    <w:p w:rsidR="00E36054" w:rsidRDefault="001964DE" w:rsidP="001964DE"/>
    <w:sectPr w:rsidR="00E36054" w:rsidSect="009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743"/>
    <w:rsid w:val="001964DE"/>
    <w:rsid w:val="00305D90"/>
    <w:rsid w:val="00323DED"/>
    <w:rsid w:val="00385BFC"/>
    <w:rsid w:val="004975CC"/>
    <w:rsid w:val="0054792C"/>
    <w:rsid w:val="007A49AC"/>
    <w:rsid w:val="007E6A0A"/>
    <w:rsid w:val="009D0AAD"/>
    <w:rsid w:val="00A53743"/>
    <w:rsid w:val="00B3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2019-11-15T10:21:00Z</dcterms:created>
  <dcterms:modified xsi:type="dcterms:W3CDTF">2019-11-15T10:37:00Z</dcterms:modified>
</cp:coreProperties>
</file>