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7A3" w:rsidRPr="0032543D" w:rsidRDefault="009A2302" w:rsidP="009A2302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8888" cy="9105900"/>
            <wp:effectExtent l="0" t="0" r="0" b="0"/>
            <wp:docPr id="1" name="Рисунок 1" descr="C:\Users\Zalina\Desktop\4кл\4 кл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4кл\4 кл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546" cy="911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27A3" w:rsidRPr="0032543D" w:rsidRDefault="000827A3" w:rsidP="002242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43D">
        <w:rPr>
          <w:rFonts w:ascii="Times New Roman" w:hAnsi="Times New Roman" w:cs="Times New Roman"/>
          <w:b/>
          <w:sz w:val="24"/>
          <w:szCs w:val="24"/>
        </w:rPr>
        <w:lastRenderedPageBreak/>
        <w:t>4 КЛАСС</w:t>
      </w:r>
    </w:p>
    <w:p w:rsidR="000827A3" w:rsidRPr="0032543D" w:rsidRDefault="000827A3" w:rsidP="002242E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43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827A3" w:rsidRDefault="000827A3" w:rsidP="000827A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54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курсу «Основы религиозных культур и светской этики», создана на основе Федерального компонента государственного стандарта начального общего образования, Концепции духовно – нравственного развития и воспитания личности гражданина России.</w:t>
      </w:r>
    </w:p>
    <w:p w:rsidR="00E84823" w:rsidRDefault="00E84823" w:rsidP="00E84823">
      <w:pPr>
        <w:shd w:val="clear" w:color="auto" w:fill="FFFFFF"/>
        <w:spacing w:after="120"/>
        <w:ind w:firstLine="284"/>
        <w:jc w:val="both"/>
        <w:rPr>
          <w:b/>
          <w:i/>
        </w:rPr>
      </w:pPr>
      <w:r>
        <w:rPr>
          <w:b/>
          <w:i/>
        </w:rPr>
        <w:t>Основными нормативными документами, определяющими содержание данной рабочей программы, являются:</w:t>
      </w:r>
    </w:p>
    <w:p w:rsidR="00E84823" w:rsidRDefault="00E84823" w:rsidP="00E84823">
      <w:pPr>
        <w:numPr>
          <w:ilvl w:val="0"/>
          <w:numId w:val="1"/>
        </w:numPr>
        <w:spacing w:after="120" w:line="240" w:lineRule="auto"/>
      </w:pPr>
      <w:r>
        <w:t xml:space="preserve">Федеральный закон «Об образовании в Российской Федерации» от 29.12.2012 №273 – ФЗ; </w:t>
      </w:r>
    </w:p>
    <w:p w:rsidR="00E84823" w:rsidRDefault="00E84823" w:rsidP="00E84823">
      <w:pPr>
        <w:numPr>
          <w:ilvl w:val="0"/>
          <w:numId w:val="1"/>
        </w:numPr>
        <w:spacing w:after="120" w:line="240" w:lineRule="auto"/>
        <w:jc w:val="both"/>
      </w:pPr>
      <w: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 xml:space="preserve">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>
        <w:t>от</w:t>
      </w:r>
      <w:proofErr w:type="gramEnd"/>
      <w:r>
        <w:t xml:space="preserve"> 18.05.2015 № 507, от 31.12.2015 № 1576);</w:t>
      </w:r>
    </w:p>
    <w:p w:rsidR="00E84823" w:rsidRPr="00E84823" w:rsidRDefault="00E84823" w:rsidP="00E84823">
      <w:pPr>
        <w:numPr>
          <w:ilvl w:val="0"/>
          <w:numId w:val="1"/>
        </w:numPr>
        <w:jc w:val="both"/>
      </w:pPr>
      <w:r w:rsidRPr="00944161"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</w:t>
      </w:r>
      <w:r>
        <w:t>о, среднего общего образования».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43D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 xml:space="preserve">В современном мире особое значение приобретают духовно-нравственное воспитание школьников, развитие у детей таких качеств как толерантность и уважение к другим культурам, готовность и способность к диалогу и сотрудничеству, что подразумевает овладение знаниями об особенностях национальных культур, </w:t>
      </w:r>
      <w:proofErr w:type="spellStart"/>
      <w:r w:rsidRPr="0032543D">
        <w:rPr>
          <w:rFonts w:ascii="Times New Roman" w:hAnsi="Times New Roman" w:cs="Times New Roman"/>
          <w:sz w:val="24"/>
          <w:szCs w:val="24"/>
        </w:rPr>
        <w:t>культуроведческих</w:t>
      </w:r>
      <w:proofErr w:type="spellEnd"/>
      <w:r w:rsidRPr="0032543D">
        <w:rPr>
          <w:rFonts w:ascii="Times New Roman" w:hAnsi="Times New Roman" w:cs="Times New Roman"/>
          <w:sz w:val="24"/>
          <w:szCs w:val="24"/>
        </w:rPr>
        <w:t xml:space="preserve"> основах, социальных явлений и традиций.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В этой связи актуальным становится включение в школьную программу курса «Основы религиозных культур и светской этики», имеющего комплексный характер, знакомящего школьников с основами различных мировоззрений и опирающегося на нравственные ценности, гуманизм и духовные традиции.</w:t>
      </w:r>
    </w:p>
    <w:p w:rsidR="002242ED" w:rsidRPr="0032543D" w:rsidRDefault="00086F78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 и задачи </w:t>
      </w:r>
      <w:r w:rsidR="001D5633">
        <w:rPr>
          <w:rFonts w:ascii="Times New Roman" w:hAnsi="Times New Roman" w:cs="Times New Roman"/>
          <w:b/>
          <w:sz w:val="24"/>
          <w:szCs w:val="24"/>
        </w:rPr>
        <w:t xml:space="preserve">изучения </w:t>
      </w:r>
      <w:r w:rsidR="00272E91">
        <w:rPr>
          <w:rFonts w:ascii="Times New Roman" w:hAnsi="Times New Roman" w:cs="Times New Roman"/>
          <w:b/>
          <w:sz w:val="24"/>
          <w:szCs w:val="24"/>
        </w:rPr>
        <w:t xml:space="preserve">учебного </w:t>
      </w:r>
      <w:r w:rsidR="001D5633">
        <w:rPr>
          <w:rFonts w:ascii="Times New Roman" w:hAnsi="Times New Roman" w:cs="Times New Roman"/>
          <w:b/>
          <w:sz w:val="24"/>
          <w:szCs w:val="24"/>
        </w:rPr>
        <w:t>предмета</w:t>
      </w:r>
      <w:r w:rsidR="002242ED" w:rsidRPr="0032543D">
        <w:rPr>
          <w:rFonts w:ascii="Times New Roman" w:hAnsi="Times New Roman" w:cs="Times New Roman"/>
          <w:b/>
          <w:sz w:val="24"/>
          <w:szCs w:val="24"/>
        </w:rPr>
        <w:t>:</w:t>
      </w:r>
      <w:r w:rsidR="001D56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2ED" w:rsidRPr="0032543D">
        <w:rPr>
          <w:rFonts w:ascii="Times New Roman" w:hAnsi="Times New Roman" w:cs="Times New Roman"/>
          <w:sz w:val="24"/>
          <w:szCs w:val="24"/>
        </w:rPr>
        <w:t>формирование у младшего подростка мотиваций к осознанному нравственному поведению, к диалогу с представителями других культур и мировоззрений.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знакомство учащихся с содержанием модуля «Основы светской этики»;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развитие представлений младшего подростка о значении норм морали, общечеловеческих ценностей в жизни людей;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обобщение знаний, представлений о духовной культуре и морали, полученных в начальной школе;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формирование у младших школьников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развитие способностей учащихся к общению в полиэтнической многоконфессиональной и поликультурной среде на основе взаимного уважения и диалога во имя общественного мира и согласия.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lastRenderedPageBreak/>
        <w:t>Курс ОРКСЭ будет содействовать интеграции всех участников образовательного процесса (школьников, родителей, учителей) в национальную мировую культуру.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43D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курса ОРКСЭ</w:t>
      </w:r>
    </w:p>
    <w:p w:rsidR="002242E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 xml:space="preserve">В основе </w:t>
      </w:r>
      <w:proofErr w:type="spellStart"/>
      <w:r w:rsidRPr="0032543D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32543D">
        <w:rPr>
          <w:rFonts w:ascii="Times New Roman" w:hAnsi="Times New Roman" w:cs="Times New Roman"/>
          <w:sz w:val="24"/>
          <w:szCs w:val="24"/>
        </w:rPr>
        <w:t xml:space="preserve"> – воспитательного процесса курса ОРКСЭ заложены базовые национальные ценности: патриотизм, социальная солидарность, гражданственность, семья, труд и творчество, наука, традиционные российские религии, искусство и литература, природа, человечество.</w:t>
      </w:r>
    </w:p>
    <w:p w:rsidR="00680343" w:rsidRPr="00680343" w:rsidRDefault="00680343" w:rsidP="002242E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работе используется инвариантный модуль «Школьный урок» (см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1)</w:t>
      </w:r>
    </w:p>
    <w:p w:rsidR="002242ED" w:rsidRPr="0032543D" w:rsidRDefault="002A799D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реализации программы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Федеральный базисный план для образовательных учреждений Российской Федерации отводит 34 часа для обязательного изучения учебного предмета «Основы религиозных культур и светской этики», из расчёта 1 учебный час в неделю. Рабочая программа модуля «Основы религиозных культур и светской этики», рассчитана на 34 часа.</w:t>
      </w:r>
    </w:p>
    <w:p w:rsidR="002242ED" w:rsidRPr="0032543D" w:rsidRDefault="002A799D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 данной программе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К результатам освоения программы курса следует отнести: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43D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*Формирование основ российский гражданской идентичности, чувства гордости за свою Родину, российский народ и историю России;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*формирование семейных ценностей;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*становление гуманистических и демократических ценностных ориентаций;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 развитие этических чувств, доброжелательности и эмоционально – нравственной отзывчивости, понимания и сопереживания чувствам других людей.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*развитие навыков сотрудничества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43D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*Готовность к нравственному самосовершенствованию, духовному саморазвитию;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*понимание значения нравственности в жизни человека и общества;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*формирование первоначальных представлений о народных традициях, их роли в культуре истории и современности России;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 формирование первоначальных представлений об исторической роли этики в Российской культуре;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 становление внутренней установки личности поступать согласно своей совести, воспитание нравственности, основанной на свободе совести и вероисповедания, духовных традициях народов России;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*осознание ценности человеческой жизни.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2543D">
        <w:rPr>
          <w:rFonts w:ascii="Times New Roman" w:hAnsi="Times New Roman" w:cs="Times New Roman"/>
          <w:b/>
          <w:sz w:val="24"/>
          <w:szCs w:val="24"/>
        </w:rPr>
        <w:lastRenderedPageBreak/>
        <w:t>Метапредметные</w:t>
      </w:r>
      <w:proofErr w:type="spellEnd"/>
      <w:r w:rsidRPr="0032543D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*Освоение начальных форм познавательной и личностной рефлексии;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*готовность слушать собеседника и вести диалог; готовность признавать возможность существования различных точек зрения на оценку событий;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 овладение начальными сведениями о сущности и особенностях объектов, процессов и явлений действительности (природных, социальных, культурных) в соответствии с содержанием конкретного учебного предмета;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*умение осуществлять информационный поиск.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43D">
        <w:rPr>
          <w:rFonts w:ascii="Times New Roman" w:hAnsi="Times New Roman" w:cs="Times New Roman"/>
          <w:b/>
          <w:sz w:val="24"/>
          <w:szCs w:val="24"/>
        </w:rPr>
        <w:t xml:space="preserve">К концу </w:t>
      </w:r>
      <w:proofErr w:type="gramStart"/>
      <w:r w:rsidRPr="0032543D">
        <w:rPr>
          <w:rFonts w:ascii="Times New Roman" w:hAnsi="Times New Roman" w:cs="Times New Roman"/>
          <w:b/>
          <w:sz w:val="24"/>
          <w:szCs w:val="24"/>
        </w:rPr>
        <w:t>обучения</w:t>
      </w:r>
      <w:proofErr w:type="gramEnd"/>
      <w:r w:rsidRPr="0032543D">
        <w:rPr>
          <w:rFonts w:ascii="Times New Roman" w:hAnsi="Times New Roman" w:cs="Times New Roman"/>
          <w:b/>
          <w:sz w:val="24"/>
          <w:szCs w:val="24"/>
        </w:rPr>
        <w:t xml:space="preserve"> по данному </w:t>
      </w:r>
      <w:r w:rsidR="00272E91">
        <w:rPr>
          <w:rFonts w:ascii="Times New Roman" w:hAnsi="Times New Roman" w:cs="Times New Roman"/>
          <w:b/>
          <w:sz w:val="24"/>
          <w:szCs w:val="24"/>
        </w:rPr>
        <w:t>учебному предмету</w:t>
      </w:r>
      <w:r w:rsidRPr="0032543D">
        <w:rPr>
          <w:rFonts w:ascii="Times New Roman" w:hAnsi="Times New Roman" w:cs="Times New Roman"/>
          <w:b/>
          <w:sz w:val="24"/>
          <w:szCs w:val="24"/>
        </w:rPr>
        <w:t xml:space="preserve"> школьник должен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*приобрести социальные знания (об общественных нормах, об устройстве общества, о социально одобряемых и неодобряемых формах поведения в обществе и т.п.), первичное понимание социальной реальности и повседневной жизни;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*получить опыт переживания и позитивного отношения к базовым ценностям общества;</w:t>
      </w:r>
    </w:p>
    <w:p w:rsidR="00DB12A5" w:rsidRDefault="002242ED" w:rsidP="00DB1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*получить опыт самостоят</w:t>
      </w:r>
      <w:r w:rsidR="00137AAC">
        <w:rPr>
          <w:rFonts w:ascii="Times New Roman" w:hAnsi="Times New Roman" w:cs="Times New Roman"/>
          <w:sz w:val="24"/>
          <w:szCs w:val="24"/>
        </w:rPr>
        <w:t>ельного общественного действия.</w:t>
      </w:r>
    </w:p>
    <w:p w:rsidR="00137AAC" w:rsidRPr="00DB12A5" w:rsidRDefault="00137AAC" w:rsidP="00DB12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769">
        <w:rPr>
          <w:rFonts w:ascii="Times New Roman" w:hAnsi="Times New Roman" w:cs="Times New Roman"/>
          <w:b/>
          <w:sz w:val="24"/>
          <w:szCs w:val="24"/>
        </w:rPr>
        <w:t xml:space="preserve">По данному учебному предмету </w:t>
      </w:r>
      <w:proofErr w:type="spellStart"/>
      <w:r w:rsidRPr="003A2769">
        <w:rPr>
          <w:rFonts w:ascii="Times New Roman" w:hAnsi="Times New Roman" w:cs="Times New Roman"/>
          <w:b/>
          <w:sz w:val="24"/>
          <w:szCs w:val="24"/>
        </w:rPr>
        <w:t>безо</w:t>
      </w:r>
      <w:r w:rsidR="003A2769">
        <w:rPr>
          <w:rFonts w:ascii="Times New Roman" w:hAnsi="Times New Roman" w:cs="Times New Roman"/>
          <w:b/>
          <w:sz w:val="24"/>
          <w:szCs w:val="24"/>
        </w:rPr>
        <w:t>тметочная</w:t>
      </w:r>
      <w:proofErr w:type="spellEnd"/>
      <w:r w:rsidR="003A27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2769">
        <w:rPr>
          <w:rFonts w:ascii="Times New Roman" w:hAnsi="Times New Roman" w:cs="Times New Roman"/>
          <w:b/>
          <w:sz w:val="24"/>
          <w:szCs w:val="24"/>
        </w:rPr>
        <w:t xml:space="preserve">система </w:t>
      </w:r>
      <w:r w:rsidR="003A2769">
        <w:rPr>
          <w:rFonts w:ascii="Times New Roman" w:hAnsi="Times New Roman" w:cs="Times New Roman"/>
          <w:b/>
          <w:sz w:val="24"/>
          <w:szCs w:val="24"/>
        </w:rPr>
        <w:t>оценки достижений обучающихся.</w:t>
      </w:r>
    </w:p>
    <w:p w:rsidR="00DB12A5" w:rsidRDefault="00DB12A5" w:rsidP="00DB12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Содержание разделов учебного курса</w:t>
      </w:r>
    </w:p>
    <w:p w:rsidR="00DB12A5" w:rsidRDefault="00DB12A5" w:rsidP="00DB12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7512"/>
        <w:gridCol w:w="1099"/>
      </w:tblGrid>
      <w:tr w:rsidR="00DB12A5" w:rsidTr="00DB12A5">
        <w:tc>
          <w:tcPr>
            <w:tcW w:w="959" w:type="dxa"/>
          </w:tcPr>
          <w:p w:rsidR="00DB12A5" w:rsidRPr="006B113E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12" w:type="dxa"/>
          </w:tcPr>
          <w:p w:rsidR="00DB12A5" w:rsidRPr="006B113E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99" w:type="dxa"/>
          </w:tcPr>
          <w:p w:rsidR="00DB12A5" w:rsidRPr="006B113E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DB12A5" w:rsidTr="00DB12A5">
        <w:tc>
          <w:tcPr>
            <w:tcW w:w="959" w:type="dxa"/>
          </w:tcPr>
          <w:p w:rsidR="00DB12A5" w:rsidRPr="00DB12A5" w:rsidRDefault="00DB12A5" w:rsidP="00DB12A5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DB12A5" w:rsidRPr="00DB12A5" w:rsidRDefault="00DB12A5" w:rsidP="00742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Этика общения </w:t>
            </w:r>
          </w:p>
        </w:tc>
        <w:tc>
          <w:tcPr>
            <w:tcW w:w="1099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12A5" w:rsidTr="00DB12A5">
        <w:tc>
          <w:tcPr>
            <w:tcW w:w="959" w:type="dxa"/>
          </w:tcPr>
          <w:p w:rsidR="00DB12A5" w:rsidRPr="00DB12A5" w:rsidRDefault="00DB12A5" w:rsidP="00DB12A5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Этикет</w:t>
            </w:r>
          </w:p>
        </w:tc>
        <w:tc>
          <w:tcPr>
            <w:tcW w:w="1099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12A5" w:rsidTr="00DB12A5">
        <w:tc>
          <w:tcPr>
            <w:tcW w:w="959" w:type="dxa"/>
          </w:tcPr>
          <w:p w:rsidR="00DB12A5" w:rsidRPr="00DB12A5" w:rsidRDefault="00DB12A5" w:rsidP="00DB12A5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2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ика человеческих отношений </w:t>
            </w:r>
          </w:p>
        </w:tc>
        <w:tc>
          <w:tcPr>
            <w:tcW w:w="1099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12A5" w:rsidTr="00DB12A5">
        <w:tc>
          <w:tcPr>
            <w:tcW w:w="959" w:type="dxa"/>
          </w:tcPr>
          <w:p w:rsidR="00DB12A5" w:rsidRPr="00DB12A5" w:rsidRDefault="00DB12A5" w:rsidP="00DB12A5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2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ика отношений в коллективе </w:t>
            </w:r>
          </w:p>
        </w:tc>
        <w:tc>
          <w:tcPr>
            <w:tcW w:w="1099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12A5" w:rsidTr="00DB12A5">
        <w:tc>
          <w:tcPr>
            <w:tcW w:w="959" w:type="dxa"/>
          </w:tcPr>
          <w:p w:rsidR="00DB12A5" w:rsidRPr="00DB12A5" w:rsidRDefault="00DB12A5" w:rsidP="00DB12A5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2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ростые нравственные истины </w:t>
            </w:r>
          </w:p>
        </w:tc>
        <w:tc>
          <w:tcPr>
            <w:tcW w:w="1099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12A5" w:rsidTr="00DB12A5">
        <w:tc>
          <w:tcPr>
            <w:tcW w:w="959" w:type="dxa"/>
          </w:tcPr>
          <w:p w:rsidR="00DB12A5" w:rsidRPr="00DB12A5" w:rsidRDefault="00DB12A5" w:rsidP="00DB12A5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Душа обязана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трудитьс</w:t>
            </w:r>
            <w:proofErr w:type="spellEnd"/>
          </w:p>
        </w:tc>
        <w:tc>
          <w:tcPr>
            <w:tcW w:w="1099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B12A5" w:rsidTr="00DB12A5">
        <w:tc>
          <w:tcPr>
            <w:tcW w:w="959" w:type="dxa"/>
          </w:tcPr>
          <w:p w:rsidR="00DB12A5" w:rsidRPr="00DB12A5" w:rsidRDefault="00DB12A5" w:rsidP="00DB12A5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12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Посеешь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оступок – пожнёшь характер </w:t>
            </w:r>
          </w:p>
        </w:tc>
        <w:tc>
          <w:tcPr>
            <w:tcW w:w="1099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B12A5" w:rsidTr="00DB12A5">
        <w:tc>
          <w:tcPr>
            <w:tcW w:w="959" w:type="dxa"/>
          </w:tcPr>
          <w:p w:rsidR="00DB12A5" w:rsidRPr="00DB12A5" w:rsidRDefault="00DB12A5" w:rsidP="00DB12A5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Судьба и Родина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99" w:type="dxa"/>
          </w:tcPr>
          <w:p w:rsidR="00DB12A5" w:rsidRDefault="00DB12A5" w:rsidP="00742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0D7CE2" w:rsidRPr="0032543D" w:rsidRDefault="000D7CE2" w:rsidP="002242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На уроках этики учащимся предстоит выяснить, что такое добро и зло, дружба и порядочность, честность и искренность, сострадание и милосердие, мужество терпение и терпимость, правда и ложь, равнодушие и жестокость. При изучении основных категорий светской этики ученики убеждаются в ценности самого дорогого, что есть у человека, – его жизни.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>Изучая основы светской этики, дети знакомятся с основами этикета. Они узнают много полезного о правилах поведения за столом и общении с гостями, о поведении в общественном транспорте и на улице, о культуре внешнего вида. Ученики познакомятся с историей возникновения этикета, его особенностями в разные эпохи у разных народов, узнают о происхождении тех или иных правил поведения, уяснят смысл, казалось бы, хорошо знакомых всем терминов и понятий.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t xml:space="preserve">На уроках светской этики устанавливаются и реализуются </w:t>
      </w:r>
      <w:proofErr w:type="spellStart"/>
      <w:r w:rsidRPr="0032543D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32543D">
        <w:rPr>
          <w:rFonts w:ascii="Times New Roman" w:hAnsi="Times New Roman" w:cs="Times New Roman"/>
          <w:sz w:val="24"/>
          <w:szCs w:val="24"/>
        </w:rPr>
        <w:t xml:space="preserve"> связи с русским языком, литературным чтением, изобразительным искусством и предметом « Окружающий мир»</w:t>
      </w:r>
    </w:p>
    <w:p w:rsidR="002242ED" w:rsidRPr="0032543D" w:rsidRDefault="002242ED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543D">
        <w:rPr>
          <w:rFonts w:ascii="Times New Roman" w:hAnsi="Times New Roman" w:cs="Times New Roman"/>
          <w:sz w:val="24"/>
          <w:szCs w:val="24"/>
        </w:rPr>
        <w:lastRenderedPageBreak/>
        <w:t>В ходе реализации программы предполагается взаимопонимание с родителями школьников. Работа с родителями предусматривает установление контакта с семьей, выработку согласованных действий и единых требований.</w:t>
      </w:r>
    </w:p>
    <w:p w:rsidR="000827A3" w:rsidRDefault="000827A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A8166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1.</w:t>
      </w:r>
    </w:p>
    <w:p w:rsidR="00A81663" w:rsidRDefault="00A81663" w:rsidP="00A816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Инвариантный м</w:t>
      </w:r>
      <w:r w:rsidRPr="00077127">
        <w:rPr>
          <w:rFonts w:ascii="Times New Roman" w:hAnsi="Times New Roman" w:cs="Times New Roman"/>
          <w:b/>
        </w:rPr>
        <w:t xml:space="preserve">одуль «Школьный урок»  </w:t>
      </w:r>
      <w:r>
        <w:rPr>
          <w:rFonts w:ascii="Times New Roman" w:hAnsi="Times New Roman" w:cs="Times New Roman"/>
          <w:b/>
        </w:rPr>
        <w:br/>
        <w:t xml:space="preserve">            </w:t>
      </w:r>
      <w:r w:rsidRPr="00077127">
        <w:rPr>
          <w:rFonts w:ascii="Times New Roman" w:hAnsi="Times New Roman" w:cs="Times New Roman"/>
          <w:b/>
        </w:rPr>
        <w:t xml:space="preserve">и его использование на уроках в начальной </w:t>
      </w:r>
      <w:r>
        <w:rPr>
          <w:rFonts w:ascii="Times New Roman" w:hAnsi="Times New Roman" w:cs="Times New Roman"/>
          <w:b/>
        </w:rPr>
        <w:t>ш</w:t>
      </w:r>
      <w:r w:rsidRPr="00077127">
        <w:rPr>
          <w:rFonts w:ascii="Times New Roman" w:hAnsi="Times New Roman" w:cs="Times New Roman"/>
          <w:b/>
        </w:rPr>
        <w:t>коле МКОУ «СОШ№6 г.о</w:t>
      </w:r>
      <w:proofErr w:type="gramStart"/>
      <w:r w:rsidRPr="00077127">
        <w:rPr>
          <w:rFonts w:ascii="Times New Roman" w:hAnsi="Times New Roman" w:cs="Times New Roman"/>
          <w:b/>
        </w:rPr>
        <w:t>.Н</w:t>
      </w:r>
      <w:proofErr w:type="gramEnd"/>
      <w:r w:rsidRPr="00077127">
        <w:rPr>
          <w:rFonts w:ascii="Times New Roman" w:hAnsi="Times New Roman" w:cs="Times New Roman"/>
          <w:b/>
        </w:rPr>
        <w:t>альчик»</w:t>
      </w:r>
      <w:r w:rsidRPr="000771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</w:t>
      </w:r>
      <w:r w:rsidRPr="00077127">
        <w:rPr>
          <w:rFonts w:ascii="Times New Roman" w:hAnsi="Times New Roman" w:cs="Times New Roman"/>
        </w:rPr>
        <w:t>Программа «школа России»,</w:t>
      </w:r>
      <w:r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t>которая реализуется в</w:t>
      </w:r>
      <w:r>
        <w:rPr>
          <w:rFonts w:ascii="Times New Roman" w:hAnsi="Times New Roman" w:cs="Times New Roman"/>
        </w:rPr>
        <w:t xml:space="preserve"> МКОУ «СОШ№6»</w:t>
      </w:r>
      <w:r w:rsidRPr="00077127">
        <w:rPr>
          <w:rFonts w:ascii="Times New Roman" w:hAnsi="Times New Roman" w:cs="Times New Roman"/>
        </w:rPr>
        <w:t>, предполагает единство учебно</w:t>
      </w:r>
      <w:r>
        <w:rPr>
          <w:rFonts w:ascii="Times New Roman" w:hAnsi="Times New Roman" w:cs="Times New Roman"/>
        </w:rPr>
        <w:t>-</w:t>
      </w:r>
      <w:r w:rsidRPr="00077127">
        <w:rPr>
          <w:rFonts w:ascii="Times New Roman" w:hAnsi="Times New Roman" w:cs="Times New Roman"/>
        </w:rPr>
        <w:t xml:space="preserve">воспитательного процесса. В цифровую эпоху особо востребованной задачей становится </w:t>
      </w:r>
      <w:r w:rsidRPr="00077127">
        <w:rPr>
          <w:rFonts w:ascii="Times New Roman" w:hAnsi="Times New Roman" w:cs="Times New Roman"/>
        </w:rPr>
        <w:lastRenderedPageBreak/>
        <w:t xml:space="preserve">смещение внимания на воспитание и социализацию школьников. Педагоги  школы на своих уроках не просто передают знания, а максимально преодолевают барьер между обучением и воспитанием за счет повышения воспитательного потенциала урока. Обучающиеся вводятся в контекст современной культуры, порождающий такие новообразования в структуре личности, как: · знания о мире; · умение взаимодействовать с миром и людьми; · ценностное отношение к миру. </w:t>
      </w:r>
      <w:r>
        <w:rPr>
          <w:rFonts w:ascii="Times New Roman" w:hAnsi="Times New Roman" w:cs="Times New Roman"/>
        </w:rPr>
        <w:t xml:space="preserve">          </w:t>
      </w:r>
      <w:r w:rsidRPr="00077127">
        <w:rPr>
          <w:rFonts w:ascii="Times New Roman" w:hAnsi="Times New Roman" w:cs="Times New Roman"/>
        </w:rPr>
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деятельность.</w:t>
      </w:r>
    </w:p>
    <w:p w:rsidR="00A81663" w:rsidRPr="00077127" w:rsidRDefault="00A81663" w:rsidP="00A81663">
      <w:pPr>
        <w:rPr>
          <w:rFonts w:ascii="Times New Roman" w:hAnsi="Times New Roman" w:cs="Times New Roman"/>
        </w:rPr>
      </w:pP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Все это в процессе организации учебной деятельности позволяет следующее: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установление взаимоотношения субъектов деятельности на уроке выстраиваются как отношения субъектов единой совместной деятельности, обеспечиваемой общими активными интеллектуальными усилиями;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и заключается важнейшее условие реализации воспитательного потенциала современного урока - активная познавательная деятельность детей);</w:t>
      </w:r>
      <w:proofErr w:type="gramEnd"/>
      <w:r w:rsidRPr="00077127">
        <w:rPr>
          <w:rFonts w:ascii="Times New Roman" w:hAnsi="Times New Roman" w:cs="Times New Roman"/>
        </w:rPr>
        <w:br/>
        <w:t xml:space="preserve"> </w:t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использование воспитательных возможностей предметного содержания через подбор соответствующих текстов для чтения, задач для решения, проблемных ситуаций для обсуждения в классе;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учебного диалога; групповой работы или работы в парах, которые учат школьников командной работе и взаимодействию с другими детьми (особенно важно в начальной школе);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индивидуальных образовательных программ,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10 аргументирования и отстаивания своей точки зрения (основная и старшая</w:t>
      </w:r>
      <w:proofErr w:type="gramEnd"/>
      <w:r w:rsidRPr="00077127">
        <w:rPr>
          <w:rFonts w:ascii="Times New Roman" w:hAnsi="Times New Roman" w:cs="Times New Roman"/>
        </w:rPr>
        <w:t xml:space="preserve"> школа).</w:t>
      </w:r>
      <w:r>
        <w:rPr>
          <w:rFonts w:ascii="Times New Roman" w:hAnsi="Times New Roman" w:cs="Times New Roman"/>
        </w:rPr>
        <w:br/>
        <w:t xml:space="preserve">  </w:t>
      </w:r>
      <w:r w:rsidRPr="00077127">
        <w:rPr>
          <w:rFonts w:ascii="Times New Roman" w:hAnsi="Times New Roman" w:cs="Times New Roman"/>
        </w:rPr>
        <w:t xml:space="preserve"> Новые знания появляются совместными усилиями школьника и педагога. При этом важно, чтобы задаваемые учителем вопросы воспринимались не как контроль учителя за усвояемостью знаний ученика, а как диалог личности с личностью, чтобы задания хотелось исполнять, не отдавая этому времени часть жизни, а приобретая через них саму жизнь.</w:t>
      </w: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Pr="00EC2C93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C93">
        <w:rPr>
          <w:rFonts w:ascii="Times New Roman" w:hAnsi="Times New Roman" w:cs="Times New Roman"/>
          <w:b/>
          <w:sz w:val="24"/>
          <w:szCs w:val="24"/>
        </w:rPr>
        <w:t>ОСНОВЫ РЕЛИГИОЗНЫХ КУЛЬТУР И СВЕТСКОЙ ЭТИКИ</w:t>
      </w:r>
    </w:p>
    <w:p w:rsidR="00A81663" w:rsidRPr="00EC2C93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C93">
        <w:rPr>
          <w:rFonts w:ascii="Times New Roman" w:hAnsi="Times New Roman" w:cs="Times New Roman"/>
          <w:b/>
          <w:sz w:val="24"/>
          <w:szCs w:val="24"/>
        </w:rPr>
        <w:t>Модуль «ОСНОВЫ СВЕТСКОЙ ЭТИКИ» 4 КЛ.</w:t>
      </w:r>
    </w:p>
    <w:p w:rsidR="00A81663" w:rsidRPr="00EC2C93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2C93">
        <w:rPr>
          <w:rFonts w:ascii="Times New Roman" w:hAnsi="Times New Roman" w:cs="Times New Roman"/>
          <w:b/>
          <w:sz w:val="24"/>
          <w:szCs w:val="24"/>
        </w:rPr>
        <w:t>А.И.Шемшурина</w:t>
      </w:r>
      <w:proofErr w:type="spellEnd"/>
      <w:r w:rsidRPr="00EC2C93">
        <w:rPr>
          <w:rFonts w:ascii="Times New Roman" w:hAnsi="Times New Roman" w:cs="Times New Roman"/>
          <w:b/>
          <w:sz w:val="24"/>
          <w:szCs w:val="24"/>
        </w:rPr>
        <w:t xml:space="preserve"> «Основы светской этики», г</w:t>
      </w:r>
      <w:proofErr w:type="gramStart"/>
      <w:r w:rsidRPr="00EC2C93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Pr="00EC2C93">
        <w:rPr>
          <w:rFonts w:ascii="Times New Roman" w:hAnsi="Times New Roman" w:cs="Times New Roman"/>
          <w:b/>
          <w:sz w:val="24"/>
          <w:szCs w:val="24"/>
        </w:rPr>
        <w:t>осква</w:t>
      </w:r>
    </w:p>
    <w:p w:rsidR="00A81663" w:rsidRPr="00EC2C93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C93">
        <w:rPr>
          <w:rFonts w:ascii="Times New Roman" w:hAnsi="Times New Roman" w:cs="Times New Roman"/>
          <w:b/>
          <w:sz w:val="24"/>
          <w:szCs w:val="24"/>
        </w:rPr>
        <w:lastRenderedPageBreak/>
        <w:t>Издательство «Просвещение», 2019 г.</w:t>
      </w:r>
    </w:p>
    <w:p w:rsidR="00A81663" w:rsidRPr="00EC2C93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C93">
        <w:rPr>
          <w:rFonts w:ascii="Times New Roman" w:hAnsi="Times New Roman" w:cs="Times New Roman"/>
          <w:b/>
          <w:sz w:val="24"/>
          <w:szCs w:val="24"/>
        </w:rPr>
        <w:t>Количество часов в год: 34ч.</w:t>
      </w:r>
    </w:p>
    <w:p w:rsidR="00A81663" w:rsidRPr="00EC2C93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2C93">
        <w:rPr>
          <w:rFonts w:ascii="Times New Roman" w:hAnsi="Times New Roman" w:cs="Times New Roman"/>
          <w:b/>
          <w:sz w:val="24"/>
          <w:szCs w:val="24"/>
        </w:rPr>
        <w:t>Количество часов в неделю: 1ч.</w:t>
      </w:r>
    </w:p>
    <w:p w:rsidR="00A81663" w:rsidRPr="00EC2C93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708"/>
        <w:gridCol w:w="993"/>
        <w:gridCol w:w="992"/>
        <w:gridCol w:w="1701"/>
      </w:tblGrid>
      <w:tr w:rsidR="00A81663" w:rsidRPr="00EC2C93" w:rsidTr="00126391">
        <w:trPr>
          <w:trHeight w:val="585"/>
        </w:trPr>
        <w:tc>
          <w:tcPr>
            <w:tcW w:w="675" w:type="dxa"/>
            <w:vMerge w:val="restart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5" w:type="dxa"/>
            <w:vMerge w:val="restart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Раздел,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8" w:type="dxa"/>
            <w:vMerge w:val="restart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Кол.</w:t>
            </w:r>
          </w:p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01" w:type="dxa"/>
            <w:vMerge w:val="restart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</w:t>
            </w:r>
          </w:p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A81663" w:rsidRPr="00EC2C93" w:rsidTr="00126391">
        <w:trPr>
          <w:trHeight w:val="705"/>
        </w:trPr>
        <w:tc>
          <w:tcPr>
            <w:tcW w:w="675" w:type="dxa"/>
            <w:vMerge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1701" w:type="dxa"/>
            <w:vMerge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rPr>
          <w:trHeight w:val="705"/>
        </w:trPr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proofErr w:type="spellStart"/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четверь</w:t>
            </w:r>
            <w:proofErr w:type="spellEnd"/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Этика – наука о нравственной жизни человека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С.4-7</w:t>
            </w:r>
          </w:p>
        </w:tc>
      </w:tr>
      <w:tr w:rsidR="00A81663" w:rsidRPr="00EC2C93" w:rsidTr="00126391">
        <w:tc>
          <w:tcPr>
            <w:tcW w:w="7763" w:type="dxa"/>
            <w:gridSpan w:val="5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Этика общения (4ч.)</w:t>
            </w: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Добрым жить на белом свете веселей</w:t>
            </w:r>
            <w:proofErr w:type="gramEnd"/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С.10-15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Правила общения для всех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С.16-19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От добрых правил – добрые слова и поступки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С.20-23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Каждый интересен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С.24-27</w:t>
            </w:r>
          </w:p>
        </w:tc>
      </w:tr>
      <w:tr w:rsidR="00A81663" w:rsidRPr="00EC2C93" w:rsidTr="00126391">
        <w:tc>
          <w:tcPr>
            <w:tcW w:w="7763" w:type="dxa"/>
            <w:gridSpan w:val="5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Этикет (4ч.)</w:t>
            </w: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Премудрости этикета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С.30-33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Красота этикета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С.34-37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Простые школьные и домашние правила этикета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С.38-41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Чистый ручеёк нашей речи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С.42-46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7763" w:type="dxa"/>
            <w:gridSpan w:val="5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Этика человеческих отношений (4ч.)</w:t>
            </w: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В развитии добрых чувств – творение души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С.48-51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Природа – волшебные двери к добру и доверию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С.52-55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Чувство Родины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С.56-59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Жизнь протекает среди людей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С.60-62</w:t>
            </w:r>
          </w:p>
        </w:tc>
      </w:tr>
      <w:tr w:rsidR="00A81663" w:rsidRPr="00EC2C93" w:rsidTr="00126391">
        <w:tc>
          <w:tcPr>
            <w:tcW w:w="7763" w:type="dxa"/>
            <w:gridSpan w:val="5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Этика отношений в коллективе (4ч.)</w:t>
            </w: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Чтобы быть коллективом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С.64-67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Коллектив начинается с меня. Мой класс – мои друзья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С.68-69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Презентация творческих проектов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С.70-74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Ежели</w:t>
            </w:r>
            <w:proofErr w:type="gramEnd"/>
            <w:r w:rsidRPr="00EC2C93">
              <w:rPr>
                <w:rFonts w:ascii="Times New Roman" w:hAnsi="Times New Roman" w:cs="Times New Roman"/>
                <w:sz w:val="24"/>
                <w:szCs w:val="24"/>
              </w:rPr>
              <w:t xml:space="preserve"> душевны вы и к этике не глухи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С.76--80</w:t>
            </w:r>
          </w:p>
        </w:tc>
      </w:tr>
      <w:tr w:rsidR="00A81663" w:rsidRPr="00EC2C93" w:rsidTr="00126391">
        <w:tc>
          <w:tcPr>
            <w:tcW w:w="7763" w:type="dxa"/>
            <w:gridSpan w:val="5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Простые нравственные истины (4ч.)</w:t>
            </w: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Жизнь священна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С.82-85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Человек рождён для добра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С.86-89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Милосердие – закон жизни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С.90-93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Жить во благо себе и другим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С.94-98</w:t>
            </w:r>
          </w:p>
        </w:tc>
      </w:tr>
      <w:tr w:rsidR="00A81663" w:rsidRPr="00EC2C93" w:rsidTr="00126391">
        <w:tc>
          <w:tcPr>
            <w:tcW w:w="7763" w:type="dxa"/>
            <w:gridSpan w:val="5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Душа обязана трудиться (4ч.)</w:t>
            </w: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Следовать нравственной установке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С.100-103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Достойно жить среди людей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С.104-109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Умей  понять и простить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С.110-115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Простая этика поступков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С.116-120</w:t>
            </w:r>
          </w:p>
        </w:tc>
      </w:tr>
      <w:tr w:rsidR="00A81663" w:rsidRPr="00EC2C93" w:rsidTr="00126391">
        <w:tc>
          <w:tcPr>
            <w:tcW w:w="7763" w:type="dxa"/>
            <w:gridSpan w:val="5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Посеешь поступок – пожнёшь характер (4ч.)</w:t>
            </w: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Общение и источники преодоления обид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С.122-125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Ростки нравственного опыта поведения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С.126-129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Доброте сопутствует терпение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С.130-133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Действия с приставкой «со»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С.134-137</w:t>
            </w:r>
          </w:p>
        </w:tc>
      </w:tr>
      <w:tr w:rsidR="00A81663" w:rsidRPr="00EC2C93" w:rsidTr="00126391">
        <w:tc>
          <w:tcPr>
            <w:tcW w:w="7763" w:type="dxa"/>
            <w:gridSpan w:val="5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8. Судьба и Родина </w:t>
            </w:r>
            <w:proofErr w:type="gramStart"/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>едины</w:t>
            </w:r>
            <w:proofErr w:type="gramEnd"/>
            <w:r w:rsidRPr="00EC2C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(5ч.)</w:t>
            </w:r>
          </w:p>
        </w:tc>
        <w:tc>
          <w:tcPr>
            <w:tcW w:w="1701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чего начинается Родина.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С.140-143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В тебе рождается патриот и человек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С.144-149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Человек – чело века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С.150-153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Слово, обращённое к себе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С.154-157</w:t>
            </w:r>
          </w:p>
        </w:tc>
      </w:tr>
      <w:tr w:rsidR="00A81663" w:rsidRPr="00EC2C93" w:rsidTr="00126391">
        <w:tc>
          <w:tcPr>
            <w:tcW w:w="675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95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Презентация творческих проектов</w:t>
            </w:r>
          </w:p>
        </w:tc>
        <w:tc>
          <w:tcPr>
            <w:tcW w:w="708" w:type="dxa"/>
          </w:tcPr>
          <w:p w:rsidR="00A81663" w:rsidRPr="00EC2C93" w:rsidRDefault="00A81663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C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1663" w:rsidRPr="00EC2C93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1663" w:rsidRPr="00EC2C93" w:rsidRDefault="00A81663" w:rsidP="00A816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663" w:rsidRPr="00D81C71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C71">
        <w:rPr>
          <w:rFonts w:ascii="Times New Roman" w:hAnsi="Times New Roman" w:cs="Times New Roman"/>
          <w:b/>
          <w:sz w:val="28"/>
          <w:szCs w:val="28"/>
        </w:rPr>
        <w:t>УМК, список литературы:</w:t>
      </w:r>
    </w:p>
    <w:p w:rsidR="00A81663" w:rsidRPr="00D81C71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C71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</w:t>
      </w:r>
    </w:p>
    <w:p w:rsidR="00A81663" w:rsidRPr="00D81C71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C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образовательного процесса в четвертом классе по </w:t>
      </w:r>
      <w:r>
        <w:rPr>
          <w:rFonts w:ascii="Times New Roman" w:hAnsi="Times New Roman" w:cs="Times New Roman"/>
          <w:b/>
          <w:sz w:val="24"/>
          <w:szCs w:val="24"/>
        </w:rPr>
        <w:t>учебному предмету</w:t>
      </w:r>
    </w:p>
    <w:p w:rsidR="00A81663" w:rsidRPr="00D81C71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C71">
        <w:rPr>
          <w:rFonts w:ascii="Times New Roman" w:hAnsi="Times New Roman" w:cs="Times New Roman"/>
          <w:b/>
          <w:sz w:val="24"/>
          <w:szCs w:val="24"/>
        </w:rPr>
        <w:t>«Основы религиозных культур и светской этики».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81663" w:rsidRPr="00D81C71" w:rsidTr="00126391">
        <w:tc>
          <w:tcPr>
            <w:tcW w:w="4785" w:type="dxa"/>
            <w:tcBorders>
              <w:bottom w:val="single" w:sz="4" w:space="0" w:color="auto"/>
            </w:tcBorders>
          </w:tcPr>
          <w:p w:rsidR="00A81663" w:rsidRPr="00D81C71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</w:tcPr>
          <w:p w:rsidR="00A81663" w:rsidRPr="00D81C71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A81663" w:rsidRPr="00D81C71" w:rsidTr="00126391">
        <w:tc>
          <w:tcPr>
            <w:tcW w:w="4785" w:type="dxa"/>
          </w:tcPr>
          <w:p w:rsidR="00A81663" w:rsidRPr="00D81C71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Книгопечатная продукция</w:t>
            </w:r>
          </w:p>
          <w:p w:rsidR="00A81663" w:rsidRPr="00D81C71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для учителя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63" w:rsidRPr="00D81C71" w:rsidRDefault="00A81663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663" w:rsidRPr="00D81C71" w:rsidRDefault="00A81663" w:rsidP="00A81663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по учебному курсу</w:t>
            </w: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«Основы религиозных культур и светской этики» 4 класс.</w:t>
            </w: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(А.И. </w:t>
            </w:r>
            <w:proofErr w:type="spellStart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Шемшурина</w:t>
            </w:r>
            <w:proofErr w:type="spellEnd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, М. Просвещение, 2019 г.)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A81663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Учебник. (Утверждены приказом </w:t>
            </w:r>
            <w:proofErr w:type="spellStart"/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Минпросвещения</w:t>
            </w:r>
            <w:proofErr w:type="spellEnd"/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РФ от 28 декабря 2018 г. №345).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А.И. </w:t>
            </w:r>
            <w:proofErr w:type="spellStart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Шемшурина</w:t>
            </w:r>
            <w:proofErr w:type="spellEnd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81663" w:rsidRPr="00D81C71" w:rsidRDefault="00A8166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Основы светской</w:t>
            </w: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этики</w:t>
            </w: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. 4 класс.</w:t>
            </w:r>
          </w:p>
          <w:p w:rsidR="00A81663" w:rsidRPr="00D81C71" w:rsidRDefault="00A8166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М.  Просвещение, 2019.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 3.</w:t>
            </w: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Компьютерные и информационно-коммуникативные      средства.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Презентации к урокам, притчи.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   4.</w:t>
            </w: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Технические средства обучения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Классная доска (магнитная) с набором приспособлений для крепления таблиц и картинок.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Интерактивная доска.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Компьютер.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Сканер.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Принтер лазерный.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  <w:r w:rsidRPr="00D81C71">
              <w:rPr>
                <w:rFonts w:ascii="Times New Roman" w:hAnsi="Times New Roman" w:cs="Times New Roman"/>
                <w:b/>
                <w:sz w:val="24"/>
                <w:szCs w:val="24"/>
              </w:rPr>
              <w:t>.Оборудование класса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Ученические двухместные столы с комплектов стульев.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 и пр.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Полки для книг.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Настенные доски для вывешивания иллюстративного материала.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    В программе определены цели начального обучения основам светской этики;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материально-техническое обеспечение.    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   Методический аппарат учебников организует ориентировку учащихся при формировании важнейших учебных действий ( читать выразительно, делить текст на части, выделять главную мысль, озаглавливать, пересказывать</w:t>
            </w:r>
            <w:proofErr w:type="gramStart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и т.д.).   Формирует умения воспринимать окружающий мир и произведения искусства, позволяет выявлять с помощью сравнения отдельные признаки, характерные для сопоставляемых художественных произведений.  Текстовый материал учебников способствует духовно-нравственному развитию младших школьников, осознанию ими важнейших нравственно-этических понятий </w:t>
            </w:r>
            <w:proofErr w:type="gramStart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дружба, доброта, взаимопонимание, уважение к старшим, любовь к родителям и др.).  Задания всех учебников  ориентированы на коммуникативное взаимодействие учащихся, на развитие у них способности к сотрудничеству через задания работы в парах и группах.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     Электронные приложения дополняют и обогащают материал учебников мультимедийными объектами, видеоматериалами, справочной </w:t>
            </w:r>
            <w:r w:rsidRPr="00D81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информацией.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Интерактивная доска не менее 150 Х 150 см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В соответствии с санитарн</w:t>
            </w:r>
            <w:proofErr w:type="gramStart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81C71">
              <w:rPr>
                <w:rFonts w:ascii="Times New Roman" w:hAnsi="Times New Roman" w:cs="Times New Roman"/>
                <w:sz w:val="24"/>
                <w:szCs w:val="24"/>
              </w:rPr>
              <w:t xml:space="preserve"> гигиеническими нормами.</w:t>
            </w:r>
          </w:p>
          <w:p w:rsidR="00A81663" w:rsidRPr="00D81C71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663" w:rsidRPr="00F46035" w:rsidTr="00126391">
        <w:tc>
          <w:tcPr>
            <w:tcW w:w="4785" w:type="dxa"/>
          </w:tcPr>
          <w:p w:rsidR="00A81663" w:rsidRPr="00F46035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Компьютерные и информационно-коммуникативные      средства.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сопровождение к учебнику по </w:t>
            </w:r>
            <w:r w:rsidRPr="00F460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технологии.</w:t>
            </w:r>
          </w:p>
        </w:tc>
        <w:tc>
          <w:tcPr>
            <w:tcW w:w="4786" w:type="dxa"/>
          </w:tcPr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приложения дополняют и обогащают материал учебников </w:t>
            </w:r>
            <w:r w:rsidRPr="00F460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мультимедийными объектами, видеоматериалами.</w:t>
            </w:r>
          </w:p>
        </w:tc>
      </w:tr>
      <w:tr w:rsidR="00A81663" w:rsidRPr="00F46035" w:rsidTr="00126391">
        <w:tc>
          <w:tcPr>
            <w:tcW w:w="4785" w:type="dxa"/>
          </w:tcPr>
          <w:p w:rsidR="00A81663" w:rsidRPr="00F46035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Технические средства обучения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Интерактивная доска.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Диапроектор.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Компьютер.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Сканер.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 xml:space="preserve"> Принтер лазерный.</w:t>
            </w:r>
          </w:p>
        </w:tc>
        <w:tc>
          <w:tcPr>
            <w:tcW w:w="4786" w:type="dxa"/>
          </w:tcPr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663" w:rsidRPr="00F46035" w:rsidTr="00126391">
        <w:tc>
          <w:tcPr>
            <w:tcW w:w="9571" w:type="dxa"/>
            <w:gridSpan w:val="2"/>
          </w:tcPr>
          <w:p w:rsidR="00A81663" w:rsidRPr="00F46035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класса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Демонстрационная подставка.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Настенные доски для вывешивания иллюстративного материала.</w:t>
            </w:r>
          </w:p>
          <w:p w:rsidR="00A81663" w:rsidRPr="00F46035" w:rsidRDefault="00A81663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035">
              <w:rPr>
                <w:rFonts w:ascii="Times New Roman" w:hAnsi="Times New Roman" w:cs="Times New Roman"/>
                <w:sz w:val="24"/>
                <w:szCs w:val="24"/>
              </w:rPr>
              <w:t>Подставки для экспонирования объёмно-пространственных композиций.</w:t>
            </w:r>
          </w:p>
        </w:tc>
      </w:tr>
    </w:tbl>
    <w:p w:rsidR="00A81663" w:rsidRPr="00F46035" w:rsidRDefault="00A81663" w:rsidP="00A816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1663" w:rsidRPr="00F46035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663" w:rsidRPr="007B5D89" w:rsidRDefault="00A81663" w:rsidP="00A816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1663" w:rsidRPr="0032543D" w:rsidRDefault="00A81663" w:rsidP="002242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81663" w:rsidRPr="0032543D" w:rsidSect="000827A3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AC7" w:rsidRDefault="00525AC7" w:rsidP="008B4AEE">
      <w:pPr>
        <w:spacing w:after="0" w:line="240" w:lineRule="auto"/>
      </w:pPr>
      <w:r>
        <w:separator/>
      </w:r>
    </w:p>
  </w:endnote>
  <w:endnote w:type="continuationSeparator" w:id="0">
    <w:p w:rsidR="00525AC7" w:rsidRDefault="00525AC7" w:rsidP="008B4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AEE" w:rsidRDefault="008B4A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AC7" w:rsidRDefault="00525AC7" w:rsidP="008B4AEE">
      <w:pPr>
        <w:spacing w:after="0" w:line="240" w:lineRule="auto"/>
      </w:pPr>
      <w:r>
        <w:separator/>
      </w:r>
    </w:p>
  </w:footnote>
  <w:footnote w:type="continuationSeparator" w:id="0">
    <w:p w:rsidR="00525AC7" w:rsidRDefault="00525AC7" w:rsidP="008B4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37F35"/>
    <w:multiLevelType w:val="hybridMultilevel"/>
    <w:tmpl w:val="CE0AC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F11BED"/>
    <w:multiLevelType w:val="hybridMultilevel"/>
    <w:tmpl w:val="FB661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A5E0D"/>
    <w:multiLevelType w:val="hybridMultilevel"/>
    <w:tmpl w:val="9D123B30"/>
    <w:lvl w:ilvl="0" w:tplc="3850B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27A3"/>
    <w:rsid w:val="000827A3"/>
    <w:rsid w:val="00086F78"/>
    <w:rsid w:val="000D7CE2"/>
    <w:rsid w:val="00137AAC"/>
    <w:rsid w:val="001C0F19"/>
    <w:rsid w:val="001D5633"/>
    <w:rsid w:val="002242ED"/>
    <w:rsid w:val="00272E91"/>
    <w:rsid w:val="002A799D"/>
    <w:rsid w:val="0032543D"/>
    <w:rsid w:val="003A2769"/>
    <w:rsid w:val="004D087D"/>
    <w:rsid w:val="00525AC7"/>
    <w:rsid w:val="0058718E"/>
    <w:rsid w:val="00596649"/>
    <w:rsid w:val="00680343"/>
    <w:rsid w:val="0085637F"/>
    <w:rsid w:val="008B3432"/>
    <w:rsid w:val="008B4AEE"/>
    <w:rsid w:val="009A2302"/>
    <w:rsid w:val="00A81663"/>
    <w:rsid w:val="00BF7BEF"/>
    <w:rsid w:val="00C83F09"/>
    <w:rsid w:val="00DB12A5"/>
    <w:rsid w:val="00DE43F6"/>
    <w:rsid w:val="00E16CC8"/>
    <w:rsid w:val="00E84823"/>
    <w:rsid w:val="00ED698A"/>
    <w:rsid w:val="00F94D4F"/>
    <w:rsid w:val="00F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4AEE"/>
  </w:style>
  <w:style w:type="paragraph" w:styleId="a5">
    <w:name w:val="footer"/>
    <w:basedOn w:val="a"/>
    <w:link w:val="a6"/>
    <w:uiPriority w:val="99"/>
    <w:unhideWhenUsed/>
    <w:rsid w:val="008B4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4AEE"/>
  </w:style>
  <w:style w:type="table" w:styleId="a7">
    <w:name w:val="Table Grid"/>
    <w:basedOn w:val="a1"/>
    <w:uiPriority w:val="59"/>
    <w:rsid w:val="00DB1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DB12A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7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2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5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47AE5-98C9-4B9D-A254-16513E0F5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2438</Words>
  <Characters>13900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20</cp:revision>
  <cp:lastPrinted>2019-11-13T11:04:00Z</cp:lastPrinted>
  <dcterms:created xsi:type="dcterms:W3CDTF">2014-10-05T19:21:00Z</dcterms:created>
  <dcterms:modified xsi:type="dcterms:W3CDTF">2020-10-31T17:25:00Z</dcterms:modified>
</cp:coreProperties>
</file>