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81" w:rsidRDefault="00B06F81" w:rsidP="00B06F81">
      <w:pPr>
        <w:ind w:left="-709"/>
        <w:jc w:val="center"/>
        <w:rPr>
          <w:b/>
          <w:bCs/>
        </w:rPr>
      </w:pPr>
      <w:bookmarkStart w:id="0" w:name="_GoBack"/>
      <w:r>
        <w:rPr>
          <w:b/>
          <w:bCs/>
          <w:noProof/>
        </w:rPr>
        <w:drawing>
          <wp:inline distT="0" distB="0" distL="0" distR="0">
            <wp:extent cx="6717908" cy="9201150"/>
            <wp:effectExtent l="0" t="0" r="6985" b="0"/>
            <wp:docPr id="1" name="Рисунок 1" descr="C:\Users\Zalina\Desktop\балк нац\IMG_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lina\Desktop\балк нац\IMG_00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7924" cy="9201171"/>
                    </a:xfrm>
                    <a:prstGeom prst="rect">
                      <a:avLst/>
                    </a:prstGeom>
                    <a:noFill/>
                    <a:ln>
                      <a:noFill/>
                    </a:ln>
                  </pic:spPr>
                </pic:pic>
              </a:graphicData>
            </a:graphic>
          </wp:inline>
        </w:drawing>
      </w:r>
      <w:bookmarkEnd w:id="0"/>
    </w:p>
    <w:p w:rsidR="00BC0177" w:rsidRDefault="00BC0177" w:rsidP="00BC0177">
      <w:pPr>
        <w:ind w:firstLine="709"/>
        <w:jc w:val="center"/>
        <w:rPr>
          <w:b/>
          <w:bCs/>
        </w:rPr>
      </w:pPr>
      <w:r>
        <w:rPr>
          <w:b/>
          <w:bCs/>
        </w:rPr>
        <w:lastRenderedPageBreak/>
        <w:t>ПОЯСНИТЕЛЬНАЯ ЗАПИСКА</w:t>
      </w:r>
    </w:p>
    <w:p w:rsidR="00BC0177" w:rsidRDefault="00BC0177" w:rsidP="00BC0177">
      <w:pPr>
        <w:ind w:firstLine="709"/>
        <w:jc w:val="both"/>
        <w:rPr>
          <w:bCs/>
        </w:rPr>
      </w:pPr>
    </w:p>
    <w:p w:rsidR="00BC0177" w:rsidRDefault="00BC0177" w:rsidP="00BC0177">
      <w:pPr>
        <w:ind w:firstLine="709"/>
        <w:jc w:val="both"/>
        <w:rPr>
          <w:lang w:eastAsia="en-US"/>
        </w:rPr>
      </w:pPr>
      <w:r>
        <w:rPr>
          <w:lang w:eastAsia="en-US"/>
        </w:rPr>
        <w:t xml:space="preserve">Рабочая программа по балкарскому родному языку для 11 класса  </w:t>
      </w:r>
      <w:r>
        <w:rPr>
          <w:lang w:val="x-none" w:eastAsia="en-US"/>
        </w:rPr>
        <w:t xml:space="preserve">разработана </w:t>
      </w:r>
      <w:r>
        <w:rPr>
          <w:lang w:eastAsia="en-US"/>
        </w:rPr>
        <w:t>в соответствии со следующими нормативно-правовыми инструктивно-методическими документами:</w:t>
      </w:r>
    </w:p>
    <w:p w:rsidR="00BC0177" w:rsidRDefault="00BC0177" w:rsidP="00BC0177">
      <w:pPr>
        <w:ind w:firstLine="709"/>
        <w:jc w:val="both"/>
        <w:rPr>
          <w:lang w:eastAsia="en-US"/>
        </w:rPr>
      </w:pPr>
      <w:r>
        <w:rPr>
          <w:lang w:eastAsia="en-US"/>
        </w:rPr>
        <w:t>Федеральным законом от 29.12.2012 №273 – ФЗ «Об образовании в РФ» п.5 ч.3  ст.47; п.1 ч.1 ст.4</w:t>
      </w:r>
    </w:p>
    <w:p w:rsidR="00BC0177" w:rsidRDefault="00BC0177" w:rsidP="00BC0177">
      <w:pPr>
        <w:ind w:firstLine="709"/>
        <w:jc w:val="both"/>
        <w:rPr>
          <w:lang w:eastAsia="en-US"/>
        </w:rPr>
      </w:pPr>
      <w:r>
        <w:rPr>
          <w:lang w:eastAsia="en-US"/>
        </w:rPr>
        <w:t>Приказом Министерства образования и науки РФ от 29 декабря 2014 года № 1644 «О внесении изменений в приказ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BC0177" w:rsidRDefault="00BC0177" w:rsidP="00BC0177">
      <w:pPr>
        <w:ind w:firstLine="709"/>
        <w:jc w:val="both"/>
        <w:rPr>
          <w:lang w:eastAsia="en-US"/>
        </w:rPr>
      </w:pPr>
      <w:r>
        <w:rPr>
          <w:lang w:eastAsia="en-US"/>
        </w:rPr>
        <w:t>Приказом Министерства образования и науки РФ от 31 декабря 2015 года № 1577 «О внесении изменений в федеральный государственный  стандарт основного общего образования, утвержденный приказом Министерства образования и науки РФ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BC0177" w:rsidRDefault="00BC0177" w:rsidP="00BC0177">
      <w:pPr>
        <w:ind w:firstLine="709"/>
        <w:jc w:val="both"/>
      </w:pPr>
      <w:r>
        <w:t>Рабочая программа составлена на основе «Общеобразовательных программ по балкарскому языку 5-11классов» в соответствии с региональным компонентом государственного стандарта основного общего образования. Рабочая программа конкретизирует содержание тем образовательного стандарта по балкарскому языку «Балкарский язык 11 класс».</w:t>
      </w:r>
    </w:p>
    <w:p w:rsidR="00BC0177" w:rsidRDefault="00BC0177" w:rsidP="00BC0177">
      <w:pPr>
        <w:ind w:firstLine="709"/>
        <w:jc w:val="both"/>
      </w:pPr>
      <w:r>
        <w:t xml:space="preserve"> Составители: доктор филологических наук, профессор </w:t>
      </w:r>
      <w:proofErr w:type="spellStart"/>
      <w:r>
        <w:t>Гузеев</w:t>
      </w:r>
      <w:proofErr w:type="spellEnd"/>
      <w:r>
        <w:t xml:space="preserve"> Ж.М., доктор филологических наук, профессор </w:t>
      </w:r>
      <w:proofErr w:type="spellStart"/>
      <w:r>
        <w:t>Кетенчиев</w:t>
      </w:r>
      <w:proofErr w:type="spellEnd"/>
      <w:r>
        <w:t xml:space="preserve"> М.Б., доктор филологических наук, профессор </w:t>
      </w:r>
      <w:proofErr w:type="spellStart"/>
      <w:r>
        <w:t>Мусукаев</w:t>
      </w:r>
      <w:proofErr w:type="spellEnd"/>
      <w:r>
        <w:t xml:space="preserve"> Б.Х., кандидат филологических наук, доцент </w:t>
      </w:r>
      <w:proofErr w:type="spellStart"/>
      <w:r>
        <w:t>Созаев</w:t>
      </w:r>
      <w:proofErr w:type="spellEnd"/>
      <w:r>
        <w:t xml:space="preserve"> Б.Т., доцент </w:t>
      </w:r>
      <w:proofErr w:type="spellStart"/>
      <w:r>
        <w:t>Борчаев</w:t>
      </w:r>
      <w:proofErr w:type="spellEnd"/>
      <w:r>
        <w:t xml:space="preserve"> А.И., </w:t>
      </w:r>
      <w:proofErr w:type="spellStart"/>
      <w:r>
        <w:t>Кучмезова</w:t>
      </w:r>
      <w:proofErr w:type="spellEnd"/>
      <w:r>
        <w:t xml:space="preserve"> Р.И., </w:t>
      </w:r>
      <w:proofErr w:type="gramStart"/>
      <w:r>
        <w:t>Конакова</w:t>
      </w:r>
      <w:proofErr w:type="gramEnd"/>
      <w:r>
        <w:t xml:space="preserve"> Л.А. «</w:t>
      </w:r>
      <w:proofErr w:type="spellStart"/>
      <w:r>
        <w:t>Малкъар</w:t>
      </w:r>
      <w:proofErr w:type="spellEnd"/>
      <w:r>
        <w:t xml:space="preserve"> </w:t>
      </w:r>
      <w:proofErr w:type="spellStart"/>
      <w:r>
        <w:t>тилден</w:t>
      </w:r>
      <w:proofErr w:type="spellEnd"/>
      <w:r>
        <w:t xml:space="preserve"> </w:t>
      </w:r>
      <w:proofErr w:type="spellStart"/>
      <w:r>
        <w:t>программала</w:t>
      </w:r>
      <w:proofErr w:type="spellEnd"/>
      <w:r>
        <w:t xml:space="preserve"> 5-9, 11-чи </w:t>
      </w:r>
      <w:proofErr w:type="spellStart"/>
      <w:r>
        <w:t>класслагъа</w:t>
      </w:r>
      <w:proofErr w:type="spellEnd"/>
      <w:r>
        <w:t>». Нальчик, «Книга», 2011</w:t>
      </w:r>
    </w:p>
    <w:p w:rsidR="00BC0177" w:rsidRDefault="00BC0177" w:rsidP="00BC0177">
      <w:pPr>
        <w:ind w:firstLine="709"/>
        <w:jc w:val="both"/>
      </w:pPr>
    </w:p>
    <w:p w:rsidR="00BC0177" w:rsidRDefault="00BC0177" w:rsidP="00BC0177">
      <w:pPr>
        <w:ind w:firstLine="709"/>
        <w:jc w:val="both"/>
      </w:pPr>
      <w:r>
        <w:t>Федеральный государственный стандарт основного общего образования второго поколения отводит в год  51 часа для изучения учебного предмета «Балкарский (родной) язык» в 11 классе (1 час в неделю).</w:t>
      </w:r>
    </w:p>
    <w:p w:rsidR="00BC0177" w:rsidRDefault="00BC0177" w:rsidP="00BC0177">
      <w:pPr>
        <w:ind w:firstLine="709"/>
        <w:jc w:val="both"/>
      </w:pPr>
    </w:p>
    <w:p w:rsidR="00BC0177" w:rsidRDefault="00BC0177" w:rsidP="00BC0177">
      <w:pPr>
        <w:ind w:firstLine="709"/>
        <w:jc w:val="both"/>
        <w:rPr>
          <w:b/>
        </w:rPr>
      </w:pPr>
      <w:r>
        <w:rPr>
          <w:b/>
        </w:rPr>
        <w:t>Цели и задачи курса:</w:t>
      </w:r>
    </w:p>
    <w:p w:rsidR="00BC0177" w:rsidRDefault="00BC0177" w:rsidP="00BC0177">
      <w:pPr>
        <w:ind w:firstLine="709"/>
        <w:jc w:val="both"/>
        <w:rPr>
          <w:b/>
        </w:rPr>
      </w:pPr>
    </w:p>
    <w:p w:rsidR="00BC0177" w:rsidRDefault="00BC0177" w:rsidP="00BC0177">
      <w:pPr>
        <w:ind w:firstLine="709"/>
        <w:jc w:val="both"/>
      </w:pPr>
      <w:r>
        <w:t xml:space="preserve">–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интереса и любви к родному языку; </w:t>
      </w:r>
    </w:p>
    <w:p w:rsidR="00BC0177" w:rsidRDefault="00BC0177" w:rsidP="00BC0177">
      <w:pPr>
        <w:ind w:firstLine="709"/>
        <w:jc w:val="both"/>
      </w:pPr>
      <w:r>
        <w:t xml:space="preserve">– совершенствование речемыслительной деятельности, коммуникативных умений и навыков, обеспечивающих свободное владение родным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BC0177" w:rsidRDefault="00BC0177" w:rsidP="00BC0177">
      <w:pPr>
        <w:ind w:firstLine="709"/>
        <w:jc w:val="both"/>
      </w:pPr>
      <w:r>
        <w:t xml:space="preserve">– освоение знаний о родном языке, его устройстве и функционировании в различных сферах и ситуациях общения; о стилистических ресурсах балкарского языка, об основных нормах балкарского литературного языка; о балкарском речевом этикете; </w:t>
      </w:r>
    </w:p>
    <w:p w:rsidR="00BC0177" w:rsidRDefault="00BC0177" w:rsidP="00BC0177">
      <w:pPr>
        <w:ind w:firstLine="709"/>
        <w:jc w:val="both"/>
      </w:pPr>
      <w:r>
        <w:t>– формирование умений опознавать,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BC0177" w:rsidRDefault="00BC0177" w:rsidP="00BC0177">
      <w:pPr>
        <w:autoSpaceDE w:val="0"/>
        <w:autoSpaceDN w:val="0"/>
        <w:adjustRightInd w:val="0"/>
        <w:ind w:firstLine="709"/>
        <w:jc w:val="both"/>
        <w:rPr>
          <w:bCs/>
        </w:rPr>
      </w:pPr>
      <w:r>
        <w:rPr>
          <w:bCs/>
        </w:rPr>
        <w:t>Данные цели обусловливают решение следующих задач:</w:t>
      </w:r>
    </w:p>
    <w:p w:rsidR="00BC0177" w:rsidRDefault="00BC0177" w:rsidP="00BC0177">
      <w:pPr>
        <w:widowControl w:val="0"/>
        <w:numPr>
          <w:ilvl w:val="0"/>
          <w:numId w:val="1"/>
        </w:numPr>
        <w:tabs>
          <w:tab w:val="left" w:pos="422"/>
        </w:tabs>
        <w:autoSpaceDE w:val="0"/>
        <w:autoSpaceDN w:val="0"/>
        <w:adjustRightInd w:val="0"/>
        <w:ind w:firstLine="709"/>
        <w:contextualSpacing/>
        <w:jc w:val="both"/>
      </w:pPr>
      <w:r>
        <w:t xml:space="preserve">Развитие всех видов речевой деятельности: чтение, </w:t>
      </w:r>
      <w:proofErr w:type="spellStart"/>
      <w:r>
        <w:t>аудирование</w:t>
      </w:r>
      <w:proofErr w:type="spellEnd"/>
      <w:r>
        <w:t>, говорение, письмо;</w:t>
      </w:r>
    </w:p>
    <w:p w:rsidR="00BC0177" w:rsidRDefault="00BC0177" w:rsidP="00BC0177">
      <w:pPr>
        <w:widowControl w:val="0"/>
        <w:numPr>
          <w:ilvl w:val="0"/>
          <w:numId w:val="1"/>
        </w:numPr>
        <w:tabs>
          <w:tab w:val="left" w:pos="422"/>
        </w:tabs>
        <w:autoSpaceDE w:val="0"/>
        <w:autoSpaceDN w:val="0"/>
        <w:adjustRightInd w:val="0"/>
        <w:ind w:firstLine="709"/>
        <w:contextualSpacing/>
        <w:jc w:val="both"/>
      </w:pPr>
      <w:r>
        <w:t xml:space="preserve">формирование универсальных учебных действий: познавательных, регулятивных, </w:t>
      </w:r>
      <w:r>
        <w:lastRenderedPageBreak/>
        <w:t>коммуникативных;</w:t>
      </w:r>
    </w:p>
    <w:p w:rsidR="00BC0177" w:rsidRDefault="00BC0177" w:rsidP="00BC0177">
      <w:pPr>
        <w:widowControl w:val="0"/>
        <w:numPr>
          <w:ilvl w:val="0"/>
          <w:numId w:val="1"/>
        </w:numPr>
        <w:tabs>
          <w:tab w:val="left" w:pos="422"/>
        </w:tabs>
        <w:autoSpaceDE w:val="0"/>
        <w:autoSpaceDN w:val="0"/>
        <w:adjustRightInd w:val="0"/>
        <w:ind w:firstLine="709"/>
        <w:contextualSpacing/>
        <w:jc w:val="both"/>
      </w:pPr>
      <w:r>
        <w:t>формирование прочных орфографических и пунк</w:t>
      </w:r>
      <w:r>
        <w:softHyphen/>
        <w:t>туационных умений и навыков, овладение нормами балкарского литературного языка и обогащение словарного запаса и грамматического строя речи учащихся.</w:t>
      </w:r>
    </w:p>
    <w:p w:rsidR="00BC0177" w:rsidRDefault="00BC0177" w:rsidP="00BC0177">
      <w:pPr>
        <w:tabs>
          <w:tab w:val="left" w:pos="422"/>
        </w:tabs>
        <w:autoSpaceDE w:val="0"/>
        <w:autoSpaceDN w:val="0"/>
        <w:adjustRightInd w:val="0"/>
        <w:ind w:firstLine="709"/>
        <w:jc w:val="both"/>
      </w:pPr>
    </w:p>
    <w:p w:rsidR="00BC0177" w:rsidRDefault="00BC0177" w:rsidP="00BC0177">
      <w:pPr>
        <w:tabs>
          <w:tab w:val="left" w:pos="422"/>
        </w:tabs>
        <w:autoSpaceDE w:val="0"/>
        <w:autoSpaceDN w:val="0"/>
        <w:adjustRightInd w:val="0"/>
        <w:ind w:firstLine="709"/>
        <w:jc w:val="both"/>
        <w:rPr>
          <w:b/>
        </w:rPr>
      </w:pPr>
      <w:r>
        <w:rPr>
          <w:b/>
        </w:rPr>
        <w:t>Особенности классов</w:t>
      </w:r>
    </w:p>
    <w:p w:rsidR="00BC0177" w:rsidRDefault="00BC0177" w:rsidP="00BC0177">
      <w:pPr>
        <w:tabs>
          <w:tab w:val="left" w:pos="422"/>
        </w:tabs>
        <w:autoSpaceDE w:val="0"/>
        <w:autoSpaceDN w:val="0"/>
        <w:adjustRightInd w:val="0"/>
        <w:ind w:firstLine="709"/>
        <w:jc w:val="both"/>
      </w:pPr>
    </w:p>
    <w:p w:rsidR="00BC0177" w:rsidRDefault="00BC0177" w:rsidP="00BC0177">
      <w:pPr>
        <w:tabs>
          <w:tab w:val="left" w:pos="422"/>
        </w:tabs>
        <w:autoSpaceDE w:val="0"/>
        <w:autoSpaceDN w:val="0"/>
        <w:adjustRightInd w:val="0"/>
        <w:ind w:firstLine="709"/>
        <w:jc w:val="both"/>
      </w:pPr>
      <w:r>
        <w:t>Программа базовая, предназначена для 11-го класса общеобразовательной школы.</w:t>
      </w:r>
    </w:p>
    <w:p w:rsidR="00BC0177" w:rsidRDefault="00BC0177" w:rsidP="00BC0177">
      <w:pPr>
        <w:tabs>
          <w:tab w:val="left" w:pos="422"/>
        </w:tabs>
        <w:autoSpaceDE w:val="0"/>
        <w:autoSpaceDN w:val="0"/>
        <w:adjustRightInd w:val="0"/>
        <w:ind w:firstLine="709"/>
        <w:jc w:val="both"/>
        <w:rPr>
          <w:b/>
        </w:rPr>
      </w:pPr>
    </w:p>
    <w:p w:rsidR="00BC0177" w:rsidRDefault="00BC0177" w:rsidP="00BC0177">
      <w:pPr>
        <w:tabs>
          <w:tab w:val="left" w:pos="422"/>
        </w:tabs>
        <w:autoSpaceDE w:val="0"/>
        <w:autoSpaceDN w:val="0"/>
        <w:adjustRightInd w:val="0"/>
        <w:ind w:firstLine="709"/>
        <w:jc w:val="both"/>
        <w:rPr>
          <w:b/>
        </w:rPr>
      </w:pPr>
      <w:r>
        <w:rPr>
          <w:b/>
        </w:rPr>
        <w:t>Сроки реализации программы</w:t>
      </w:r>
    </w:p>
    <w:p w:rsidR="00BC0177" w:rsidRDefault="00BC0177" w:rsidP="00BC0177">
      <w:pPr>
        <w:tabs>
          <w:tab w:val="left" w:pos="422"/>
        </w:tabs>
        <w:autoSpaceDE w:val="0"/>
        <w:autoSpaceDN w:val="0"/>
        <w:adjustRightInd w:val="0"/>
        <w:ind w:firstLine="709"/>
        <w:jc w:val="both"/>
      </w:pPr>
      <w:r>
        <w:t>Программа рассчитана на 2019-2020 учебный год.</w:t>
      </w:r>
    </w:p>
    <w:p w:rsidR="00BC0177" w:rsidRDefault="00BC0177" w:rsidP="00BC0177">
      <w:pPr>
        <w:tabs>
          <w:tab w:val="left" w:pos="422"/>
        </w:tabs>
        <w:autoSpaceDE w:val="0"/>
        <w:autoSpaceDN w:val="0"/>
        <w:adjustRightInd w:val="0"/>
        <w:ind w:firstLine="709"/>
        <w:jc w:val="both"/>
      </w:pPr>
    </w:p>
    <w:p w:rsidR="00BC0177" w:rsidRDefault="00BC0177" w:rsidP="00BC0177">
      <w:pPr>
        <w:autoSpaceDE w:val="0"/>
        <w:autoSpaceDN w:val="0"/>
        <w:adjustRightInd w:val="0"/>
        <w:ind w:firstLine="709"/>
        <w:jc w:val="both"/>
        <w:rPr>
          <w:b/>
          <w:bCs/>
        </w:rPr>
      </w:pPr>
      <w:r>
        <w:rPr>
          <w:b/>
          <w:bCs/>
        </w:rPr>
        <w:t>Отличительные особенности рабочей программы</w:t>
      </w:r>
    </w:p>
    <w:p w:rsidR="00BC0177" w:rsidRDefault="00BC0177" w:rsidP="00BC0177">
      <w:pPr>
        <w:autoSpaceDE w:val="0"/>
        <w:autoSpaceDN w:val="0"/>
        <w:adjustRightInd w:val="0"/>
        <w:ind w:firstLine="709"/>
        <w:jc w:val="both"/>
        <w:rPr>
          <w:b/>
          <w:bCs/>
        </w:rPr>
      </w:pPr>
    </w:p>
    <w:p w:rsidR="00BC0177" w:rsidRDefault="00BC0177" w:rsidP="00BC0177">
      <w:pPr>
        <w:autoSpaceDE w:val="0"/>
        <w:autoSpaceDN w:val="0"/>
        <w:adjustRightInd w:val="0"/>
        <w:ind w:firstLine="709"/>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BC0177" w:rsidRDefault="00BC0177" w:rsidP="00BC0177">
      <w:pPr>
        <w:autoSpaceDE w:val="0"/>
        <w:autoSpaceDN w:val="0"/>
        <w:adjustRightInd w:val="0"/>
        <w:ind w:firstLine="709"/>
        <w:jc w:val="both"/>
      </w:pPr>
      <w:r>
        <w:t xml:space="preserve">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предусматривается обучение балкарскому языку в 11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полученных знаний, качества выполненных заданий.</w:t>
      </w:r>
      <w:proofErr w:type="gramEnd"/>
    </w:p>
    <w:p w:rsidR="00BC0177" w:rsidRDefault="00BC0177" w:rsidP="00BC0177">
      <w:pPr>
        <w:autoSpaceDE w:val="0"/>
        <w:autoSpaceDN w:val="0"/>
        <w:adjustRightInd w:val="0"/>
        <w:ind w:firstLine="709"/>
        <w:jc w:val="both"/>
      </w:pPr>
      <w:r>
        <w:t>Для пробуждения познавательной активности и сознательности учащихся в уроки включены сведения из истории балкарского языка, прослеживаются процессы формирования языковых явлений, их взаимосвязь.</w:t>
      </w:r>
    </w:p>
    <w:p w:rsidR="00BC0177" w:rsidRDefault="00BC0177" w:rsidP="00BC0177">
      <w:pPr>
        <w:autoSpaceDE w:val="0"/>
        <w:autoSpaceDN w:val="0"/>
        <w:adjustRightInd w:val="0"/>
        <w:ind w:firstLine="709"/>
        <w:jc w:val="both"/>
      </w:pPr>
      <w:r>
        <w:t>Материал в программе расположен с учетом возрастных возможностей учащихся.</w:t>
      </w:r>
    </w:p>
    <w:p w:rsidR="00BC0177" w:rsidRDefault="00BC0177" w:rsidP="00BC0177">
      <w:pPr>
        <w:autoSpaceDE w:val="0"/>
        <w:autoSpaceDN w:val="0"/>
        <w:adjustRightInd w:val="0"/>
        <w:ind w:firstLine="709"/>
        <w:jc w:val="both"/>
      </w:pPr>
      <w:r>
        <w:t xml:space="preserve">В программе предусмотрены вводные уроки, раскрывающие роль и значение балкарского языка.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w:t>
      </w:r>
    </w:p>
    <w:p w:rsidR="00BC0177" w:rsidRDefault="00BC0177" w:rsidP="00BC0177">
      <w:pPr>
        <w:autoSpaceDE w:val="0"/>
        <w:autoSpaceDN w:val="0"/>
        <w:adjustRightInd w:val="0"/>
        <w:ind w:firstLine="709"/>
        <w:jc w:val="both"/>
      </w:pPr>
      <w:r>
        <w:t>Разделы учебника «Балкарский язык. 11 класс» содержат значительное количество упражнений разного уровня сложности, к которым прилагаются интересные, раз</w:t>
      </w:r>
      <w:r>
        <w:softHyphen/>
        <w:t xml:space="preserve">нообразные задания, активизирующие мыслительную деятельность учащихся. При изучении разделов решаются и другие задачи: речевого развития учащихся, формирования </w:t>
      </w:r>
      <w:proofErr w:type="spellStart"/>
      <w:r>
        <w:t>общеучебных</w:t>
      </w:r>
      <w:proofErr w:type="spellEnd"/>
      <w:r>
        <w:t xml:space="preserve"> умений (слушать, выделять главное, работать с книгой, планировать последовательность действий, контролировать и др.).</w:t>
      </w:r>
    </w:p>
    <w:p w:rsidR="00BC0177" w:rsidRDefault="00BC0177" w:rsidP="00BC0177">
      <w:pPr>
        <w:autoSpaceDE w:val="0"/>
        <w:autoSpaceDN w:val="0"/>
        <w:adjustRightInd w:val="0"/>
        <w:ind w:firstLine="709"/>
        <w:jc w:val="both"/>
      </w:pPr>
      <w:r>
        <w:t xml:space="preserve">В программе также специально выделены часы на развитие связной речи. Темы по развитию речи — </w:t>
      </w:r>
      <w:proofErr w:type="spellStart"/>
      <w:r>
        <w:t>речеведческие</w:t>
      </w:r>
      <w:proofErr w:type="spellEnd"/>
      <w: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BC0177" w:rsidRDefault="00BC0177" w:rsidP="00BC0177">
      <w:pPr>
        <w:autoSpaceDE w:val="0"/>
        <w:autoSpaceDN w:val="0"/>
        <w:adjustRightInd w:val="0"/>
        <w:ind w:firstLine="709"/>
        <w:jc w:val="both"/>
      </w:pPr>
    </w:p>
    <w:p w:rsidR="00BC0177" w:rsidRDefault="00BC0177" w:rsidP="00BC0177">
      <w:pPr>
        <w:autoSpaceDE w:val="0"/>
        <w:autoSpaceDN w:val="0"/>
        <w:adjustRightInd w:val="0"/>
        <w:ind w:firstLine="709"/>
        <w:jc w:val="center"/>
        <w:rPr>
          <w:b/>
        </w:rPr>
      </w:pPr>
    </w:p>
    <w:p w:rsidR="00BC0177" w:rsidRDefault="00BC0177" w:rsidP="00BC0177">
      <w:pPr>
        <w:autoSpaceDE w:val="0"/>
        <w:autoSpaceDN w:val="0"/>
        <w:adjustRightInd w:val="0"/>
        <w:ind w:firstLine="709"/>
        <w:jc w:val="center"/>
        <w:rPr>
          <w:b/>
        </w:rPr>
      </w:pPr>
    </w:p>
    <w:p w:rsidR="00BC0177" w:rsidRDefault="00BC0177" w:rsidP="00BC0177">
      <w:pPr>
        <w:autoSpaceDE w:val="0"/>
        <w:autoSpaceDN w:val="0"/>
        <w:adjustRightInd w:val="0"/>
        <w:ind w:firstLine="709"/>
        <w:jc w:val="center"/>
        <w:rPr>
          <w:b/>
        </w:rPr>
      </w:pPr>
    </w:p>
    <w:p w:rsidR="00BC0177" w:rsidRDefault="00BC0177" w:rsidP="00BC0177">
      <w:pPr>
        <w:autoSpaceDE w:val="0"/>
        <w:autoSpaceDN w:val="0"/>
        <w:adjustRightInd w:val="0"/>
        <w:ind w:firstLine="709"/>
        <w:jc w:val="center"/>
        <w:rPr>
          <w:b/>
        </w:rPr>
      </w:pPr>
    </w:p>
    <w:p w:rsidR="00BC0177" w:rsidRDefault="00BC0177" w:rsidP="00BC0177">
      <w:pPr>
        <w:autoSpaceDE w:val="0"/>
        <w:autoSpaceDN w:val="0"/>
        <w:adjustRightInd w:val="0"/>
        <w:ind w:firstLine="709"/>
        <w:jc w:val="center"/>
        <w:rPr>
          <w:b/>
        </w:rPr>
      </w:pPr>
      <w:r>
        <w:rPr>
          <w:b/>
        </w:rPr>
        <w:lastRenderedPageBreak/>
        <w:t xml:space="preserve">Требования к уровню подготовки </w:t>
      </w:r>
      <w:proofErr w:type="gramStart"/>
      <w:r>
        <w:rPr>
          <w:b/>
        </w:rPr>
        <w:t>обучающихся</w:t>
      </w:r>
      <w:proofErr w:type="gramEnd"/>
      <w:r>
        <w:rPr>
          <w:b/>
        </w:rPr>
        <w:t xml:space="preserve">, планируемые результаты изучения учебного предмета, курса (личностные, предметные, </w:t>
      </w:r>
      <w:proofErr w:type="spellStart"/>
      <w:r>
        <w:rPr>
          <w:b/>
        </w:rPr>
        <w:t>метапредметные</w:t>
      </w:r>
      <w:proofErr w:type="spellEnd"/>
      <w:r>
        <w:rPr>
          <w:b/>
        </w:rPr>
        <w:t>).</w:t>
      </w:r>
    </w:p>
    <w:p w:rsidR="00BC0177" w:rsidRDefault="00BC0177" w:rsidP="00BC0177">
      <w:pPr>
        <w:autoSpaceDE w:val="0"/>
        <w:autoSpaceDN w:val="0"/>
        <w:adjustRightInd w:val="0"/>
        <w:ind w:firstLine="709"/>
        <w:jc w:val="both"/>
      </w:pPr>
    </w:p>
    <w:p w:rsidR="00BC0177" w:rsidRDefault="00BC0177" w:rsidP="00BC0177">
      <w:pPr>
        <w:autoSpaceDE w:val="0"/>
        <w:autoSpaceDN w:val="0"/>
        <w:adjustRightInd w:val="0"/>
        <w:ind w:firstLine="709"/>
        <w:jc w:val="both"/>
        <w:rPr>
          <w:b/>
          <w:bCs/>
          <w:iCs/>
        </w:rPr>
      </w:pPr>
      <w:r>
        <w:rPr>
          <w:bCs/>
          <w:i/>
          <w:iCs/>
        </w:rPr>
        <w:t xml:space="preserve"> </w:t>
      </w:r>
      <w:r>
        <w:rPr>
          <w:b/>
          <w:bCs/>
          <w:iCs/>
        </w:rPr>
        <w:t>Планируемые результаты</w:t>
      </w:r>
    </w:p>
    <w:p w:rsidR="00BC0177" w:rsidRDefault="00BC0177" w:rsidP="00BC0177">
      <w:pPr>
        <w:autoSpaceDE w:val="0"/>
        <w:autoSpaceDN w:val="0"/>
        <w:adjustRightInd w:val="0"/>
        <w:ind w:firstLine="709"/>
        <w:jc w:val="both"/>
        <w:rPr>
          <w:b/>
          <w:bCs/>
          <w:iCs/>
        </w:rPr>
      </w:pPr>
    </w:p>
    <w:p w:rsidR="00BC0177" w:rsidRDefault="00BC0177" w:rsidP="00BC0177">
      <w:pPr>
        <w:autoSpaceDE w:val="0"/>
        <w:autoSpaceDN w:val="0"/>
        <w:adjustRightInd w:val="0"/>
        <w:ind w:firstLine="709"/>
        <w:jc w:val="both"/>
      </w:pPr>
      <w:r>
        <w:t xml:space="preserve">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BC0177" w:rsidRDefault="00BC0177" w:rsidP="00BC0177">
      <w:pPr>
        <w:autoSpaceDE w:val="0"/>
        <w:autoSpaceDN w:val="0"/>
        <w:adjustRightInd w:val="0"/>
        <w:ind w:firstLine="709"/>
        <w:jc w:val="both"/>
      </w:pPr>
      <w:r>
        <w:t xml:space="preserve">В процессе изучения балкарского (родного) языка совершенствуются и развиваются следующие </w:t>
      </w:r>
      <w:proofErr w:type="spellStart"/>
      <w:r>
        <w:t>общеучебные</w:t>
      </w:r>
      <w:proofErr w:type="spellEnd"/>
      <w:r>
        <w:t xml:space="preserve"> умения: </w:t>
      </w:r>
    </w:p>
    <w:p w:rsidR="00BC0177" w:rsidRDefault="00BC0177" w:rsidP="00BC0177">
      <w:pPr>
        <w:autoSpaceDE w:val="0"/>
        <w:autoSpaceDN w:val="0"/>
        <w:adjustRightInd w:val="0"/>
        <w:ind w:firstLine="709"/>
        <w:jc w:val="both"/>
      </w:pPr>
      <w:r>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BC0177" w:rsidRDefault="00BC0177" w:rsidP="00BC0177">
      <w:pPr>
        <w:autoSpaceDE w:val="0"/>
        <w:autoSpaceDN w:val="0"/>
        <w:adjustRightInd w:val="0"/>
        <w:ind w:firstLine="709"/>
        <w:jc w:val="both"/>
      </w:pPr>
      <w:proofErr w:type="gramStart"/>
      <w:r>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BC0177" w:rsidRDefault="00BC0177" w:rsidP="00BC0177">
      <w:pPr>
        <w:autoSpaceDE w:val="0"/>
        <w:autoSpaceDN w:val="0"/>
        <w:adjustRightInd w:val="0"/>
        <w:ind w:firstLine="709"/>
        <w:jc w:val="both"/>
      </w:pPr>
      <w:proofErr w:type="gramStart"/>
      <w:r>
        <w:t>информационные</w:t>
      </w:r>
      <w:proofErr w:type="gramEnd"/>
      <w:r>
        <w:t xml:space="preserve"> (умение осуществлять библиографический поиск, извлекать информацию из различных источников, умение работать с текстом),</w:t>
      </w:r>
    </w:p>
    <w:p w:rsidR="00BC0177" w:rsidRDefault="00BC0177" w:rsidP="00BC0177">
      <w:pPr>
        <w:autoSpaceDE w:val="0"/>
        <w:autoSpaceDN w:val="0"/>
        <w:adjustRightInd w:val="0"/>
        <w:ind w:firstLine="709"/>
        <w:jc w:val="both"/>
      </w:pPr>
      <w:r>
        <w:t xml:space="preserve">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BC0177" w:rsidRDefault="00BC0177" w:rsidP="00BC0177">
      <w:pPr>
        <w:autoSpaceDE w:val="0"/>
        <w:autoSpaceDN w:val="0"/>
        <w:adjustRightInd w:val="0"/>
        <w:ind w:firstLine="709"/>
        <w:jc w:val="both"/>
      </w:pPr>
    </w:p>
    <w:p w:rsidR="00BC0177" w:rsidRDefault="00BC0177" w:rsidP="00BC0177">
      <w:pPr>
        <w:ind w:firstLine="709"/>
        <w:jc w:val="both"/>
        <w:rPr>
          <w:rFonts w:eastAsia="Calibri"/>
          <w:b/>
          <w:kern w:val="24"/>
        </w:rPr>
      </w:pPr>
      <w:r>
        <w:rPr>
          <w:rFonts w:eastAsia="Calibri"/>
          <w:b/>
          <w:kern w:val="24"/>
        </w:rPr>
        <w:t xml:space="preserve">Программа обеспечивает достижение личностных, </w:t>
      </w:r>
      <w:proofErr w:type="spellStart"/>
      <w:r>
        <w:rPr>
          <w:rFonts w:eastAsia="Calibri"/>
          <w:b/>
          <w:kern w:val="24"/>
        </w:rPr>
        <w:t>метапредметных</w:t>
      </w:r>
      <w:proofErr w:type="spellEnd"/>
      <w:r>
        <w:rPr>
          <w:rFonts w:eastAsia="Calibri"/>
          <w:b/>
          <w:kern w:val="24"/>
        </w:rPr>
        <w:t xml:space="preserve"> результатов.</w:t>
      </w:r>
    </w:p>
    <w:p w:rsidR="00BC0177" w:rsidRDefault="00BC0177" w:rsidP="00BC0177">
      <w:pPr>
        <w:shd w:val="clear" w:color="auto" w:fill="FFFFFF"/>
        <w:ind w:firstLine="709"/>
        <w:jc w:val="both"/>
        <w:rPr>
          <w:color w:val="000000"/>
          <w:kern w:val="24"/>
        </w:rPr>
      </w:pPr>
      <w:r>
        <w:rPr>
          <w:b/>
          <w:bCs/>
          <w:color w:val="000000"/>
          <w:kern w:val="24"/>
        </w:rPr>
        <w:t>Личностными</w:t>
      </w:r>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BC0177" w:rsidRDefault="00BC0177" w:rsidP="00BC0177">
      <w:pPr>
        <w:numPr>
          <w:ilvl w:val="0"/>
          <w:numId w:val="2"/>
        </w:numPr>
        <w:shd w:val="clear" w:color="auto" w:fill="FFFFFF"/>
        <w:ind w:left="0" w:firstLine="709"/>
        <w:contextualSpacing/>
        <w:jc w:val="both"/>
        <w:rPr>
          <w:color w:val="000000"/>
          <w:kern w:val="24"/>
        </w:rPr>
      </w:pPr>
      <w:r>
        <w:rPr>
          <w:color w:val="000000"/>
          <w:kern w:val="24"/>
        </w:rPr>
        <w:t>понимание балкарского языка как одной из основных национально-культурных ценностей балкарского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BC0177" w:rsidRDefault="00BC0177" w:rsidP="00BC0177">
      <w:pPr>
        <w:numPr>
          <w:ilvl w:val="0"/>
          <w:numId w:val="2"/>
        </w:numPr>
        <w:shd w:val="clear" w:color="auto" w:fill="FFFFFF"/>
        <w:ind w:left="0" w:firstLine="709"/>
        <w:contextualSpacing/>
        <w:jc w:val="both"/>
        <w:rPr>
          <w:color w:val="000000"/>
          <w:kern w:val="24"/>
        </w:rPr>
      </w:pPr>
      <w:r>
        <w:rPr>
          <w:color w:val="000000"/>
          <w:kern w:val="24"/>
        </w:rPr>
        <w:t>осознание эстетической ценности балкарского языка; уважительное отношение к родному языку, гордость за него; потребность сохранить чистоту балкарского языка как явления национальной культуры; стремление к речевому самосовершенствованию;</w:t>
      </w:r>
    </w:p>
    <w:p w:rsidR="00BC0177" w:rsidRDefault="00BC0177" w:rsidP="00BC0177">
      <w:pPr>
        <w:numPr>
          <w:ilvl w:val="0"/>
          <w:numId w:val="2"/>
        </w:numPr>
        <w:shd w:val="clear" w:color="auto" w:fill="FFFFFF"/>
        <w:ind w:left="0" w:firstLine="709"/>
        <w:contextualSpacing/>
        <w:jc w:val="both"/>
        <w:rPr>
          <w:color w:val="000000"/>
          <w:kern w:val="24"/>
        </w:rPr>
      </w:pPr>
      <w:r>
        <w:rPr>
          <w:color w:val="000000"/>
          <w:kern w:val="24"/>
        </w:rPr>
        <w:t>достаточный объём словарного запаса и усвоенных грамматических сре</w:t>
      </w:r>
      <w:proofErr w:type="gramStart"/>
      <w:r>
        <w:rPr>
          <w:color w:val="000000"/>
          <w:kern w:val="24"/>
        </w:rPr>
        <w:t>дств дл</w:t>
      </w:r>
      <w:proofErr w:type="gramEnd"/>
      <w:r>
        <w:rPr>
          <w:color w:val="000000"/>
          <w:kern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BC0177" w:rsidRDefault="00BC0177" w:rsidP="00BC0177">
      <w:pPr>
        <w:shd w:val="clear" w:color="auto" w:fill="FFFFFF"/>
        <w:ind w:firstLine="709"/>
        <w:jc w:val="both"/>
        <w:rPr>
          <w:color w:val="000000"/>
          <w:kern w:val="24"/>
        </w:rPr>
      </w:pPr>
      <w:proofErr w:type="spellStart"/>
      <w:r>
        <w:rPr>
          <w:b/>
          <w:bCs/>
          <w:color w:val="000000"/>
          <w:kern w:val="24"/>
        </w:rPr>
        <w:t>Метапредметными</w:t>
      </w:r>
      <w:proofErr w:type="spellEnd"/>
      <w:r>
        <w:rPr>
          <w:bCs/>
          <w:color w:val="000000"/>
          <w:kern w:val="24"/>
        </w:rPr>
        <w:t xml:space="preserve"> результатами</w:t>
      </w:r>
      <w:r>
        <w:rPr>
          <w:color w:val="000000"/>
          <w:kern w:val="24"/>
        </w:rPr>
        <w:t> освоения выпускниками основной школы программы по балкарскому  языку являются:</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владение всеми видами речевой деятельности:</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адекватное понимание информации устного и письменного сообщения;</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владение разными видами чтения;</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овладение приёмами отбора и систематизации материала на определённую тему;</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умение воспроизводить прослушанный или прочитанный текст с разной степенью свёрнутости;</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t>способность свободно, правильно излагать свои мысли в устной и письменной форме;</w:t>
      </w:r>
    </w:p>
    <w:p w:rsidR="00BC0177" w:rsidRDefault="00BC0177" w:rsidP="00BC0177">
      <w:pPr>
        <w:numPr>
          <w:ilvl w:val="0"/>
          <w:numId w:val="3"/>
        </w:numPr>
        <w:shd w:val="clear" w:color="auto" w:fill="FFFFFF"/>
        <w:ind w:left="0" w:firstLine="709"/>
        <w:contextualSpacing/>
        <w:jc w:val="both"/>
        <w:rPr>
          <w:color w:val="000000"/>
          <w:kern w:val="24"/>
        </w:rPr>
      </w:pPr>
      <w:r>
        <w:rPr>
          <w:color w:val="000000"/>
          <w:kern w:val="24"/>
        </w:rPr>
        <w:lastRenderedPageBreak/>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BC0177" w:rsidRDefault="00BC0177" w:rsidP="00BC0177">
      <w:pPr>
        <w:autoSpaceDE w:val="0"/>
        <w:autoSpaceDN w:val="0"/>
        <w:adjustRightInd w:val="0"/>
        <w:ind w:firstLine="709"/>
        <w:jc w:val="both"/>
        <w:rPr>
          <w:b/>
          <w:bCs/>
          <w:i/>
          <w:iCs/>
        </w:rPr>
      </w:pPr>
      <w:r>
        <w:rPr>
          <w:b/>
          <w:bCs/>
          <w:iCs/>
        </w:rPr>
        <w:t xml:space="preserve">Регулятивные УУД: </w:t>
      </w:r>
    </w:p>
    <w:p w:rsidR="00BC0177" w:rsidRDefault="00BC0177" w:rsidP="00BC0177">
      <w:pPr>
        <w:widowControl w:val="0"/>
        <w:numPr>
          <w:ilvl w:val="0"/>
          <w:numId w:val="4"/>
        </w:numPr>
        <w:autoSpaceDE w:val="0"/>
        <w:autoSpaceDN w:val="0"/>
        <w:adjustRightInd w:val="0"/>
        <w:ind w:left="0" w:firstLine="709"/>
        <w:contextualSpacing/>
        <w:jc w:val="both"/>
        <w:rPr>
          <w:bCs/>
          <w:i/>
          <w:iCs/>
        </w:rPr>
      </w:pPr>
      <w:r>
        <w:rPr>
          <w:bCs/>
          <w:iCs/>
        </w:rPr>
        <w:t>самостоятельно формулировать проблему (тему) и цели урока; способность к целеполаганию, включая постановку новых целей;</w:t>
      </w:r>
    </w:p>
    <w:p w:rsidR="00BC0177" w:rsidRDefault="00BC0177" w:rsidP="00BC0177">
      <w:pPr>
        <w:widowControl w:val="0"/>
        <w:numPr>
          <w:ilvl w:val="0"/>
          <w:numId w:val="4"/>
        </w:numPr>
        <w:autoSpaceDE w:val="0"/>
        <w:autoSpaceDN w:val="0"/>
        <w:adjustRightInd w:val="0"/>
        <w:ind w:left="0" w:firstLine="709"/>
        <w:contextualSpacing/>
        <w:jc w:val="both"/>
        <w:rPr>
          <w:bCs/>
          <w:i/>
          <w:iCs/>
        </w:rPr>
      </w:pPr>
      <w:r>
        <w:rPr>
          <w:bCs/>
          <w:iCs/>
        </w:rPr>
        <w:t>самостоятельно анализировать условия и пути достижения цели;</w:t>
      </w:r>
    </w:p>
    <w:p w:rsidR="00BC0177" w:rsidRDefault="00BC0177" w:rsidP="00BC0177">
      <w:pPr>
        <w:widowControl w:val="0"/>
        <w:numPr>
          <w:ilvl w:val="0"/>
          <w:numId w:val="4"/>
        </w:numPr>
        <w:autoSpaceDE w:val="0"/>
        <w:autoSpaceDN w:val="0"/>
        <w:adjustRightInd w:val="0"/>
        <w:ind w:left="0" w:firstLine="709"/>
        <w:contextualSpacing/>
        <w:jc w:val="both"/>
        <w:rPr>
          <w:bCs/>
          <w:i/>
          <w:iCs/>
        </w:rPr>
      </w:pPr>
      <w:r>
        <w:rPr>
          <w:bCs/>
          <w:iCs/>
        </w:rPr>
        <w:t>самостоятельно составлять план решения учебной проблемы;</w:t>
      </w:r>
    </w:p>
    <w:p w:rsidR="00BC0177" w:rsidRDefault="00BC0177" w:rsidP="00BC0177">
      <w:pPr>
        <w:widowControl w:val="0"/>
        <w:numPr>
          <w:ilvl w:val="0"/>
          <w:numId w:val="4"/>
        </w:numPr>
        <w:autoSpaceDE w:val="0"/>
        <w:autoSpaceDN w:val="0"/>
        <w:adjustRightInd w:val="0"/>
        <w:ind w:left="0" w:firstLine="709"/>
        <w:contextualSpacing/>
        <w:jc w:val="both"/>
        <w:rPr>
          <w:bCs/>
          <w:i/>
          <w:iCs/>
        </w:rPr>
      </w:pPr>
      <w:r>
        <w:rPr>
          <w:bCs/>
          <w:iCs/>
        </w:rPr>
        <w:t>работать по плану, сверяя свои действия с целью, прогнозировать, корректировать свою деятельность;</w:t>
      </w:r>
    </w:p>
    <w:p w:rsidR="00BC0177" w:rsidRDefault="00BC0177" w:rsidP="00BC0177">
      <w:pPr>
        <w:widowControl w:val="0"/>
        <w:numPr>
          <w:ilvl w:val="0"/>
          <w:numId w:val="4"/>
        </w:numPr>
        <w:autoSpaceDE w:val="0"/>
        <w:autoSpaceDN w:val="0"/>
        <w:adjustRightInd w:val="0"/>
        <w:ind w:left="0" w:firstLine="709"/>
        <w:contextualSpacing/>
        <w:jc w:val="both"/>
        <w:rPr>
          <w:bCs/>
          <w:i/>
          <w:iCs/>
        </w:rPr>
      </w:pPr>
      <w:r>
        <w:rPr>
          <w:bCs/>
          <w:iCs/>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C0177" w:rsidRDefault="00BC0177" w:rsidP="00BC0177">
      <w:pPr>
        <w:autoSpaceDE w:val="0"/>
        <w:autoSpaceDN w:val="0"/>
        <w:adjustRightInd w:val="0"/>
        <w:ind w:firstLine="709"/>
        <w:jc w:val="both"/>
        <w:rPr>
          <w:bCs/>
          <w:iCs/>
        </w:rPr>
      </w:pPr>
      <w:r>
        <w:rPr>
          <w:bCs/>
          <w:iCs/>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BC0177" w:rsidRDefault="00BC0177" w:rsidP="00BC0177">
      <w:pPr>
        <w:autoSpaceDE w:val="0"/>
        <w:autoSpaceDN w:val="0"/>
        <w:adjustRightInd w:val="0"/>
        <w:ind w:firstLine="709"/>
        <w:jc w:val="both"/>
        <w:rPr>
          <w:bCs/>
          <w:i/>
          <w:iCs/>
        </w:rPr>
      </w:pPr>
    </w:p>
    <w:p w:rsidR="00BC0177" w:rsidRDefault="00BC0177" w:rsidP="00BC0177">
      <w:pPr>
        <w:autoSpaceDE w:val="0"/>
        <w:autoSpaceDN w:val="0"/>
        <w:adjustRightInd w:val="0"/>
        <w:ind w:firstLine="709"/>
        <w:jc w:val="both"/>
        <w:rPr>
          <w:b/>
          <w:bCs/>
          <w:i/>
          <w:iCs/>
        </w:rPr>
      </w:pPr>
      <w:r>
        <w:rPr>
          <w:b/>
          <w:bCs/>
          <w:iCs/>
        </w:rPr>
        <w:t>Познавательные УУД:</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самостоятельно вычитывать все виды текстовой информации, адекватно понимать основную и дополнительную информацию текста, воспринятого на слух;</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пользоваться разными видами чтения: изучающим, просмотровым, ознакомительным;</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 xml:space="preserve">извлекать информацию, представленную в разных формах (сплошной текст; </w:t>
      </w:r>
      <w:proofErr w:type="spellStart"/>
      <w:r>
        <w:rPr>
          <w:bCs/>
          <w:iCs/>
        </w:rPr>
        <w:t>несплошной</w:t>
      </w:r>
      <w:proofErr w:type="spellEnd"/>
      <w:r>
        <w:rPr>
          <w:bCs/>
          <w:iCs/>
        </w:rPr>
        <w:t xml:space="preserve"> текст – иллюстрация, таблица, схема);</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 xml:space="preserve">владеть различными видами </w:t>
      </w:r>
      <w:proofErr w:type="spellStart"/>
      <w:r>
        <w:rPr>
          <w:bCs/>
          <w:iCs/>
        </w:rPr>
        <w:t>аудирования</w:t>
      </w:r>
      <w:proofErr w:type="spellEnd"/>
      <w:r>
        <w:rPr>
          <w:bCs/>
          <w:iCs/>
        </w:rPr>
        <w:t xml:space="preserve"> (выборочным, ознакомительным, детальным);</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перерабатывать и преобразовывать информацию из одной формы в другую (составлять план, таблицу, схему);</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излагать содержание прочитанного (прослушанного) текста подробно, сжато, выборочно;</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пользоваться словарями, справочниками;</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осуществлять анализ и синтез;</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устанавливать причинно-следственные связи;</w:t>
      </w:r>
    </w:p>
    <w:p w:rsidR="00BC0177" w:rsidRDefault="00BC0177" w:rsidP="00BC0177">
      <w:pPr>
        <w:widowControl w:val="0"/>
        <w:numPr>
          <w:ilvl w:val="0"/>
          <w:numId w:val="5"/>
        </w:numPr>
        <w:autoSpaceDE w:val="0"/>
        <w:autoSpaceDN w:val="0"/>
        <w:adjustRightInd w:val="0"/>
        <w:ind w:left="0" w:firstLine="709"/>
        <w:contextualSpacing/>
        <w:jc w:val="both"/>
        <w:rPr>
          <w:bCs/>
          <w:i/>
          <w:iCs/>
        </w:rPr>
      </w:pPr>
      <w:r>
        <w:rPr>
          <w:bCs/>
          <w:iCs/>
        </w:rPr>
        <w:t>строить рассуждения.</w:t>
      </w:r>
    </w:p>
    <w:p w:rsidR="00BC0177" w:rsidRDefault="00BC0177" w:rsidP="00BC0177">
      <w:pPr>
        <w:autoSpaceDE w:val="0"/>
        <w:autoSpaceDN w:val="0"/>
        <w:adjustRightInd w:val="0"/>
        <w:ind w:firstLine="709"/>
        <w:jc w:val="both"/>
        <w:rPr>
          <w:bCs/>
          <w:iCs/>
        </w:rPr>
      </w:pPr>
      <w:r>
        <w:rPr>
          <w:bCs/>
          <w:iCs/>
        </w:rPr>
        <w:t xml:space="preserve">Средством развития </w:t>
      </w:r>
      <w:proofErr w:type="gramStart"/>
      <w:r>
        <w:rPr>
          <w:bCs/>
          <w:iCs/>
        </w:rPr>
        <w:t>познавательных</w:t>
      </w:r>
      <w:proofErr w:type="gramEnd"/>
      <w:r>
        <w:rPr>
          <w:bCs/>
          <w:iCs/>
        </w:rPr>
        <w:t xml:space="preserve"> УУД служат тексты учебника и его методический аппарат; технология продуктивного чтения.</w:t>
      </w:r>
    </w:p>
    <w:p w:rsidR="00BC0177" w:rsidRDefault="00BC0177" w:rsidP="00BC0177">
      <w:pPr>
        <w:autoSpaceDE w:val="0"/>
        <w:autoSpaceDN w:val="0"/>
        <w:adjustRightInd w:val="0"/>
        <w:ind w:firstLine="709"/>
        <w:jc w:val="both"/>
        <w:rPr>
          <w:bCs/>
          <w:i/>
          <w:iCs/>
        </w:rPr>
      </w:pPr>
    </w:p>
    <w:p w:rsidR="00BC0177" w:rsidRDefault="00BC0177" w:rsidP="00BC0177">
      <w:pPr>
        <w:autoSpaceDE w:val="0"/>
        <w:autoSpaceDN w:val="0"/>
        <w:adjustRightInd w:val="0"/>
        <w:ind w:firstLine="709"/>
        <w:jc w:val="both"/>
        <w:rPr>
          <w:b/>
          <w:bCs/>
          <w:iCs/>
        </w:rPr>
      </w:pPr>
      <w:r>
        <w:rPr>
          <w:b/>
          <w:bCs/>
          <w:iCs/>
        </w:rPr>
        <w:t>Коммуникативные УУД:</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учитывать разные мнения и стремиться к координации различных позиций в сотрудничестве;</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уметь устанавливать и сравнивать разные точки зрения прежде, чем принимать решения и делать выборы;</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уметь договариваться и приходить к общему решению в совместной деятельности, в том числе в ситуации столкновения интересов;</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уметь задавать вопросы необходимые для организации собственной деятельности и сотрудничества с партнёром;</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уметь осуществлять взаимный контроль и оказывать в сотрудничестве необходимую взаимопомощь;</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осознавать важность коммуникативных умений в жизни человека;</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lastRenderedPageBreak/>
        <w:t>оформлять свои мысли в устной и письменной форме с учётом речевой ситуации; создавать тексты различного типа, стиля, жанра;</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оценивать и редактировать устное и письменное речевое высказывание;</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высказывать и обосновывать свою точку зрения;</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слушать и слышать других, пытаться принимать иную точку зрения, быть готовым корректировать свою точку зрения;</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выступать перед аудиторией сверстников с сообщениями;</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договариваться и приходить к общему решению в совместной деятельности;</w:t>
      </w:r>
    </w:p>
    <w:p w:rsidR="00BC0177" w:rsidRDefault="00BC0177" w:rsidP="00BC0177">
      <w:pPr>
        <w:widowControl w:val="0"/>
        <w:numPr>
          <w:ilvl w:val="0"/>
          <w:numId w:val="6"/>
        </w:numPr>
        <w:autoSpaceDE w:val="0"/>
        <w:autoSpaceDN w:val="0"/>
        <w:adjustRightInd w:val="0"/>
        <w:ind w:left="0" w:firstLine="709"/>
        <w:contextualSpacing/>
        <w:jc w:val="both"/>
        <w:rPr>
          <w:bCs/>
          <w:iCs/>
        </w:rPr>
      </w:pPr>
      <w:r>
        <w:rPr>
          <w:bCs/>
          <w:iCs/>
        </w:rPr>
        <w:t>задавать вопросы.</w:t>
      </w:r>
    </w:p>
    <w:p w:rsidR="00BC0177" w:rsidRDefault="00BC0177" w:rsidP="00BC0177">
      <w:pPr>
        <w:ind w:firstLine="709"/>
        <w:jc w:val="both"/>
      </w:pPr>
    </w:p>
    <w:p w:rsidR="00BC0177" w:rsidRDefault="00BC0177" w:rsidP="00BC0177">
      <w:pPr>
        <w:ind w:firstLine="709"/>
        <w:jc w:val="both"/>
        <w:rPr>
          <w:b/>
        </w:rPr>
      </w:pPr>
      <w:r>
        <w:rPr>
          <w:b/>
        </w:rPr>
        <w:t>Предметными результатами освоения выпускниками основной школы программы по балкарскому (родному) языку являются:</w:t>
      </w:r>
    </w:p>
    <w:p w:rsidR="00BC0177" w:rsidRDefault="00BC0177" w:rsidP="00BC0177">
      <w:pPr>
        <w:ind w:firstLine="709"/>
        <w:jc w:val="both"/>
        <w:rPr>
          <w:b/>
        </w:rPr>
      </w:pPr>
    </w:p>
    <w:p w:rsidR="00BC0177" w:rsidRDefault="00BC0177" w:rsidP="00BC0177">
      <w:pPr>
        <w:numPr>
          <w:ilvl w:val="0"/>
          <w:numId w:val="7"/>
        </w:numPr>
        <w:ind w:left="0" w:firstLine="709"/>
        <w:contextualSpacing/>
        <w:jc w:val="both"/>
      </w:pPr>
      <w:r>
        <w:t>понимание места родного языка в системе гуманитарных наук и его роли в образовании в целом;</w:t>
      </w:r>
    </w:p>
    <w:p w:rsidR="00BC0177" w:rsidRDefault="00BC0177" w:rsidP="00BC0177">
      <w:pPr>
        <w:numPr>
          <w:ilvl w:val="0"/>
          <w:numId w:val="7"/>
        </w:numPr>
        <w:ind w:left="0" w:firstLine="709"/>
        <w:contextualSpacing/>
        <w:jc w:val="both"/>
      </w:pPr>
      <w:r>
        <w:t>усвоение основ научных знаний о родном языке; понимание взаимосвязи его уровней и единиц;</w:t>
      </w:r>
    </w:p>
    <w:p w:rsidR="00BC0177" w:rsidRDefault="00BC0177" w:rsidP="00BC0177">
      <w:pPr>
        <w:numPr>
          <w:ilvl w:val="0"/>
          <w:numId w:val="7"/>
        </w:numPr>
        <w:ind w:left="0" w:firstLine="709"/>
        <w:contextualSpacing/>
        <w:jc w:val="both"/>
      </w:pPr>
      <w:r>
        <w:t>освоение базовых основ лингвистики;</w:t>
      </w:r>
    </w:p>
    <w:p w:rsidR="00BC0177" w:rsidRDefault="00BC0177" w:rsidP="00BC0177">
      <w:pPr>
        <w:numPr>
          <w:ilvl w:val="0"/>
          <w:numId w:val="7"/>
        </w:numPr>
        <w:ind w:left="0" w:firstLine="709"/>
        <w:contextualSpacing/>
        <w:jc w:val="both"/>
      </w:pPr>
      <w:r>
        <w:t>овладение основными стилистическими ресурсами лексики и фразеологии балкарского языка, основными нормами балкарского литературного языка (орфоэпическими,  лексическими, грамматическими, орфографическими, пунктуационными), нормами речевого этикета;</w:t>
      </w:r>
    </w:p>
    <w:p w:rsidR="00BC0177" w:rsidRDefault="00BC0177" w:rsidP="00BC0177">
      <w:pPr>
        <w:numPr>
          <w:ilvl w:val="0"/>
          <w:numId w:val="7"/>
        </w:numPr>
        <w:ind w:left="0" w:firstLine="709"/>
        <w:contextualSpacing/>
        <w:jc w:val="both"/>
      </w:pPr>
      <w:r>
        <w:t>опознавание и анализ основных единиц языка, грамматических категорий языка;</w:t>
      </w:r>
    </w:p>
    <w:p w:rsidR="00BC0177" w:rsidRDefault="00BC0177" w:rsidP="00BC0177">
      <w:pPr>
        <w:numPr>
          <w:ilvl w:val="0"/>
          <w:numId w:val="7"/>
        </w:numPr>
        <w:ind w:left="0" w:firstLine="709"/>
        <w:contextualSpacing/>
        <w:jc w:val="both"/>
      </w:pPr>
      <w:r>
        <w:t>проведение различных видов анализа слова, словосочетания, предложения и текста;</w:t>
      </w:r>
    </w:p>
    <w:p w:rsidR="00BC0177" w:rsidRDefault="00BC0177" w:rsidP="00BC0177">
      <w:pPr>
        <w:numPr>
          <w:ilvl w:val="0"/>
          <w:numId w:val="7"/>
        </w:numPr>
        <w:ind w:left="0" w:firstLine="709"/>
        <w:contextualSpacing/>
        <w:jc w:val="both"/>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BC0177" w:rsidRDefault="00BC0177" w:rsidP="00BC0177">
      <w:pPr>
        <w:numPr>
          <w:ilvl w:val="0"/>
          <w:numId w:val="7"/>
        </w:numPr>
        <w:ind w:left="0" w:firstLine="709"/>
        <w:contextualSpacing/>
        <w:jc w:val="both"/>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BC0177" w:rsidRDefault="00BC0177" w:rsidP="00BC0177">
      <w:pPr>
        <w:jc w:val="both"/>
      </w:pPr>
    </w:p>
    <w:p w:rsidR="00BC0177" w:rsidRDefault="00BC0177" w:rsidP="00BC0177">
      <w:pPr>
        <w:shd w:val="clear" w:color="auto" w:fill="FFFFFF"/>
        <w:ind w:firstLine="709"/>
        <w:jc w:val="both"/>
        <w:rPr>
          <w:rFonts w:eastAsia="Calibri"/>
          <w:b/>
          <w:color w:val="000000"/>
        </w:rPr>
      </w:pPr>
      <w:r>
        <w:rPr>
          <w:rFonts w:eastAsia="Calibri"/>
          <w:b/>
          <w:bCs/>
          <w:color w:val="000000"/>
        </w:rPr>
        <w:t>Требования к уровню подготовки учащихся за курс 11 класса</w:t>
      </w:r>
    </w:p>
    <w:p w:rsidR="00BC0177" w:rsidRDefault="00BC0177" w:rsidP="00BC0177">
      <w:pPr>
        <w:numPr>
          <w:ilvl w:val="0"/>
          <w:numId w:val="8"/>
        </w:numPr>
        <w:shd w:val="clear" w:color="auto" w:fill="FFFFFF"/>
        <w:ind w:left="0" w:firstLine="709"/>
        <w:contextualSpacing/>
        <w:jc w:val="both"/>
        <w:rPr>
          <w:rFonts w:eastAsia="Calibri"/>
          <w:color w:val="000000"/>
        </w:rPr>
      </w:pPr>
      <w:r>
        <w:rPr>
          <w:rFonts w:eastAsia="Calibri"/>
          <w:color w:val="000000"/>
        </w:rPr>
        <w:t xml:space="preserve">Учащиеся должны знать определения основных изучаемых в V классе языковых единиц, </w:t>
      </w:r>
      <w:proofErr w:type="spellStart"/>
      <w:r>
        <w:rPr>
          <w:rFonts w:eastAsia="Calibri"/>
          <w:color w:val="000000"/>
        </w:rPr>
        <w:t>речеведческих</w:t>
      </w:r>
      <w:proofErr w:type="spellEnd"/>
      <w:r>
        <w:rPr>
          <w:rFonts w:eastAsia="Calibri"/>
          <w:color w:val="000000"/>
        </w:rPr>
        <w:t xml:space="preserve"> понятий, орфографических и пунктуационных правил, обосновывать свои ответы, приводя нужные примеры.</w:t>
      </w:r>
    </w:p>
    <w:p w:rsidR="00BC0177" w:rsidRDefault="00BC0177" w:rsidP="00BC0177">
      <w:pPr>
        <w:numPr>
          <w:ilvl w:val="0"/>
          <w:numId w:val="8"/>
        </w:numPr>
        <w:shd w:val="clear" w:color="auto" w:fill="FFFFFF"/>
        <w:ind w:left="0" w:firstLine="709"/>
        <w:contextualSpacing/>
        <w:jc w:val="both"/>
        <w:rPr>
          <w:rFonts w:eastAsia="Calibri"/>
          <w:color w:val="000000"/>
        </w:rPr>
      </w:pPr>
      <w:r>
        <w:rPr>
          <w:rFonts w:eastAsia="Calibri"/>
          <w:color w:val="000000"/>
        </w:rPr>
        <w:t>К концу V класса учащиеся должны овладеть следующими умениями и навыками:</w:t>
      </w:r>
    </w:p>
    <w:p w:rsidR="00BC0177" w:rsidRDefault="00BC0177" w:rsidP="00BC0177">
      <w:pPr>
        <w:shd w:val="clear" w:color="auto" w:fill="FFFFFF"/>
        <w:ind w:firstLine="709"/>
        <w:jc w:val="both"/>
        <w:rPr>
          <w:rFonts w:eastAsia="Calibri"/>
          <w:color w:val="000000"/>
        </w:rPr>
      </w:pPr>
      <w:r>
        <w:rPr>
          <w:rFonts w:eastAsia="Calibri"/>
          <w:bCs/>
          <w:color w:val="000000"/>
        </w:rPr>
        <w:t>речевая деятельность:</w:t>
      </w:r>
    </w:p>
    <w:p w:rsidR="00BC0177" w:rsidRDefault="00BC0177" w:rsidP="00BC0177">
      <w:pPr>
        <w:shd w:val="clear" w:color="auto" w:fill="FFFFFF"/>
        <w:ind w:firstLine="709"/>
        <w:jc w:val="both"/>
        <w:rPr>
          <w:rFonts w:eastAsia="Calibri"/>
          <w:color w:val="000000"/>
        </w:rPr>
      </w:pPr>
      <w:proofErr w:type="spellStart"/>
      <w:r>
        <w:rPr>
          <w:rFonts w:eastAsia="Calibri"/>
          <w:bCs/>
          <w:i/>
          <w:iCs/>
          <w:color w:val="000000"/>
        </w:rPr>
        <w:t>аудирование</w:t>
      </w:r>
      <w:proofErr w:type="spellEnd"/>
      <w:r>
        <w:rPr>
          <w:rFonts w:eastAsia="Calibri"/>
          <w:bCs/>
          <w:i/>
          <w:iCs/>
          <w:color w:val="000000"/>
        </w:rPr>
        <w:t>:</w:t>
      </w:r>
    </w:p>
    <w:p w:rsidR="00BC0177" w:rsidRDefault="00BC0177" w:rsidP="00BC0177">
      <w:pPr>
        <w:shd w:val="clear" w:color="auto" w:fill="FFFFFF"/>
        <w:ind w:firstLine="709"/>
        <w:jc w:val="both"/>
        <w:rPr>
          <w:rFonts w:eastAsia="Calibri"/>
          <w:color w:val="000000"/>
        </w:rPr>
      </w:pPr>
      <w:r>
        <w:rPr>
          <w:rFonts w:eastAsia="Calibri"/>
          <w:color w:val="000000"/>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BC0177" w:rsidRDefault="00BC0177" w:rsidP="00BC0177">
      <w:pPr>
        <w:shd w:val="clear" w:color="auto" w:fill="FFFFFF"/>
        <w:ind w:firstLine="709"/>
        <w:jc w:val="both"/>
        <w:rPr>
          <w:rFonts w:eastAsia="Calibri"/>
          <w:color w:val="000000"/>
        </w:rPr>
      </w:pPr>
      <w:r>
        <w:rPr>
          <w:rFonts w:eastAsia="Calibri"/>
          <w:bCs/>
          <w:i/>
          <w:iCs/>
          <w:color w:val="000000"/>
        </w:rPr>
        <w:t> чтение:</w:t>
      </w:r>
    </w:p>
    <w:p w:rsidR="00BC0177" w:rsidRDefault="00BC0177" w:rsidP="00BC0177">
      <w:pPr>
        <w:shd w:val="clear" w:color="auto" w:fill="FFFFFF"/>
        <w:ind w:firstLine="709"/>
        <w:jc w:val="both"/>
        <w:rPr>
          <w:rFonts w:eastAsia="Calibri"/>
          <w:color w:val="000000"/>
        </w:rPr>
      </w:pPr>
      <w:r>
        <w:rPr>
          <w:rFonts w:eastAsia="Calibri"/>
          <w:color w:val="000000"/>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BC0177" w:rsidRDefault="00BC0177" w:rsidP="00BC0177">
      <w:pPr>
        <w:shd w:val="clear" w:color="auto" w:fill="FFFFFF"/>
        <w:ind w:firstLine="709"/>
        <w:jc w:val="both"/>
        <w:rPr>
          <w:rFonts w:eastAsia="Calibri"/>
          <w:color w:val="000000"/>
        </w:rPr>
      </w:pPr>
      <w:r>
        <w:rPr>
          <w:rFonts w:eastAsia="Calibri"/>
          <w:color w:val="000000"/>
        </w:rPr>
        <w:lastRenderedPageBreak/>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BC0177" w:rsidRDefault="00BC0177" w:rsidP="00BC0177">
      <w:pPr>
        <w:shd w:val="clear" w:color="auto" w:fill="FFFFFF"/>
        <w:ind w:firstLine="709"/>
        <w:jc w:val="both"/>
        <w:rPr>
          <w:rFonts w:eastAsia="Calibri"/>
          <w:color w:val="000000"/>
        </w:rPr>
      </w:pPr>
      <w:r>
        <w:rPr>
          <w:rFonts w:eastAsia="Calibri"/>
          <w:bCs/>
          <w:i/>
          <w:iCs/>
          <w:color w:val="000000"/>
        </w:rPr>
        <w:t>говорение:</w:t>
      </w:r>
    </w:p>
    <w:p w:rsidR="00BC0177" w:rsidRDefault="00BC0177" w:rsidP="00BC0177">
      <w:pPr>
        <w:shd w:val="clear" w:color="auto" w:fill="FFFFFF"/>
        <w:ind w:firstLine="709"/>
        <w:jc w:val="both"/>
        <w:rPr>
          <w:rFonts w:eastAsia="Calibri"/>
          <w:color w:val="000000"/>
        </w:rPr>
      </w:pPr>
      <w:r>
        <w:rPr>
          <w:rFonts w:eastAsia="Calibri"/>
          <w:color w:val="000000"/>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BC0177" w:rsidRDefault="00BC0177" w:rsidP="00BC0177">
      <w:pPr>
        <w:shd w:val="clear" w:color="auto" w:fill="FFFFFF"/>
        <w:ind w:firstLine="709"/>
        <w:jc w:val="both"/>
        <w:rPr>
          <w:rFonts w:eastAsia="Calibri"/>
          <w:b/>
          <w:color w:val="000000"/>
        </w:rPr>
      </w:pPr>
      <w:r>
        <w:rPr>
          <w:rFonts w:eastAsia="Calibri"/>
          <w:b/>
          <w:bCs/>
          <w:iCs/>
          <w:color w:val="000000"/>
        </w:rPr>
        <w:t>письмо:</w:t>
      </w:r>
    </w:p>
    <w:p w:rsidR="00BC0177" w:rsidRDefault="00BC0177" w:rsidP="00BC0177">
      <w:pPr>
        <w:shd w:val="clear" w:color="auto" w:fill="FFFFFF"/>
        <w:ind w:firstLine="709"/>
        <w:jc w:val="both"/>
        <w:rPr>
          <w:rFonts w:eastAsia="Calibri"/>
          <w:color w:val="000000"/>
        </w:rPr>
      </w:pPr>
      <w:proofErr w:type="gramStart"/>
      <w:r>
        <w:rPr>
          <w:rFonts w:eastAsia="Calibri"/>
          <w:color w:val="000000"/>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w:t>
      </w:r>
      <w:proofErr w:type="gramEnd"/>
      <w:r>
        <w:rPr>
          <w:rFonts w:eastAsia="Calibri"/>
          <w:color w:val="000000"/>
        </w:rPr>
        <w:t xml:space="preserve">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BC0177" w:rsidRDefault="00BC0177" w:rsidP="00BC0177">
      <w:pPr>
        <w:shd w:val="clear" w:color="auto" w:fill="FFFFFF"/>
        <w:ind w:firstLine="709"/>
        <w:jc w:val="both"/>
        <w:rPr>
          <w:rFonts w:eastAsia="Calibri"/>
          <w:color w:val="000000"/>
        </w:rPr>
      </w:pPr>
      <w:r>
        <w:rPr>
          <w:rFonts w:eastAsia="Calibri"/>
          <w:color w:val="000000"/>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BC0177" w:rsidRDefault="00BC0177" w:rsidP="00BC0177">
      <w:pPr>
        <w:shd w:val="clear" w:color="auto" w:fill="FFFFFF"/>
        <w:ind w:firstLine="709"/>
        <w:jc w:val="both"/>
        <w:rPr>
          <w:rFonts w:eastAsia="Calibri"/>
          <w:b/>
          <w:color w:val="000000"/>
        </w:rPr>
      </w:pPr>
      <w:r>
        <w:rPr>
          <w:rFonts w:eastAsia="Calibri"/>
          <w:b/>
          <w:bCs/>
          <w:color w:val="000000"/>
        </w:rPr>
        <w:t>фонетика и орфоэпия:</w:t>
      </w:r>
    </w:p>
    <w:p w:rsidR="00BC0177" w:rsidRDefault="00BC0177" w:rsidP="00BC0177">
      <w:pPr>
        <w:shd w:val="clear" w:color="auto" w:fill="FFFFFF"/>
        <w:ind w:firstLine="709"/>
        <w:jc w:val="both"/>
        <w:rPr>
          <w:rFonts w:eastAsia="Calibri"/>
          <w:color w:val="000000"/>
        </w:rPr>
      </w:pPr>
      <w:r>
        <w:rPr>
          <w:rFonts w:eastAsia="Calibri"/>
          <w:color w:val="000000"/>
        </w:rPr>
        <w:t>выделять в слове звуки речи, давать им фонетическую характеристику; различать ударные и безударные слоги, не смешивать звуки и буквы;</w:t>
      </w:r>
    </w:p>
    <w:p w:rsidR="00BC0177" w:rsidRDefault="00BC0177" w:rsidP="00BC0177">
      <w:pPr>
        <w:shd w:val="clear" w:color="auto" w:fill="FFFFFF"/>
        <w:ind w:firstLine="709"/>
        <w:jc w:val="both"/>
        <w:rPr>
          <w:rFonts w:eastAsia="Calibri"/>
          <w:color w:val="000000"/>
        </w:rPr>
      </w:pPr>
      <w:r>
        <w:rPr>
          <w:rFonts w:eastAsia="Calibri"/>
          <w:color w:val="000000"/>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BC0177" w:rsidRDefault="00BC0177" w:rsidP="00BC0177">
      <w:pPr>
        <w:shd w:val="clear" w:color="auto" w:fill="FFFFFF"/>
        <w:ind w:firstLine="709"/>
        <w:jc w:val="both"/>
        <w:rPr>
          <w:rFonts w:eastAsia="Calibri"/>
          <w:b/>
          <w:color w:val="000000"/>
        </w:rPr>
      </w:pPr>
      <w:r>
        <w:rPr>
          <w:rFonts w:eastAsia="Calibri"/>
          <w:b/>
          <w:bCs/>
          <w:color w:val="000000"/>
        </w:rPr>
        <w:t>графика:</w:t>
      </w:r>
    </w:p>
    <w:p w:rsidR="00BC0177" w:rsidRDefault="00BC0177" w:rsidP="00BC0177">
      <w:pPr>
        <w:shd w:val="clear" w:color="auto" w:fill="FFFFFF"/>
        <w:ind w:firstLine="709"/>
        <w:jc w:val="both"/>
        <w:rPr>
          <w:rFonts w:eastAsia="Calibri"/>
          <w:color w:val="000000"/>
        </w:rPr>
      </w:pPr>
      <w:r>
        <w:rPr>
          <w:rFonts w:eastAsia="Calibri"/>
          <w:color w:val="000000"/>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BC0177" w:rsidRDefault="00BC0177" w:rsidP="00BC0177">
      <w:pPr>
        <w:shd w:val="clear" w:color="auto" w:fill="FFFFFF"/>
        <w:ind w:firstLine="709"/>
        <w:jc w:val="both"/>
        <w:rPr>
          <w:rFonts w:eastAsia="Calibri"/>
          <w:b/>
          <w:color w:val="000000"/>
        </w:rPr>
      </w:pPr>
      <w:proofErr w:type="spellStart"/>
      <w:r>
        <w:rPr>
          <w:rFonts w:eastAsia="Calibri"/>
          <w:b/>
          <w:bCs/>
          <w:color w:val="000000"/>
        </w:rPr>
        <w:t>морфемика</w:t>
      </w:r>
      <w:proofErr w:type="spellEnd"/>
      <w:r>
        <w:rPr>
          <w:rFonts w:eastAsia="Calibri"/>
          <w:b/>
          <w:bCs/>
          <w:color w:val="000000"/>
        </w:rPr>
        <w:t>:</w:t>
      </w:r>
    </w:p>
    <w:p w:rsidR="00BC0177" w:rsidRDefault="00BC0177" w:rsidP="00BC0177">
      <w:pPr>
        <w:shd w:val="clear" w:color="auto" w:fill="FFFFFF"/>
        <w:ind w:firstLine="709"/>
        <w:jc w:val="both"/>
        <w:rPr>
          <w:rFonts w:eastAsia="Calibri"/>
          <w:color w:val="000000"/>
        </w:rPr>
      </w:pPr>
      <w:r>
        <w:rPr>
          <w:rFonts w:eastAsia="Calibri"/>
          <w:color w:val="000000"/>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BC0177" w:rsidRDefault="00BC0177" w:rsidP="00BC0177">
      <w:pPr>
        <w:shd w:val="clear" w:color="auto" w:fill="FFFFFF"/>
        <w:ind w:firstLine="709"/>
        <w:jc w:val="both"/>
        <w:rPr>
          <w:rFonts w:eastAsia="Calibri"/>
          <w:b/>
          <w:color w:val="000000"/>
        </w:rPr>
      </w:pPr>
      <w:r>
        <w:rPr>
          <w:rFonts w:eastAsia="Calibri"/>
          <w:b/>
          <w:bCs/>
          <w:color w:val="000000"/>
        </w:rPr>
        <w:t>лексикология и фразеология:</w:t>
      </w:r>
    </w:p>
    <w:p w:rsidR="00BC0177" w:rsidRDefault="00BC0177" w:rsidP="00BC0177">
      <w:pPr>
        <w:shd w:val="clear" w:color="auto" w:fill="FFFFFF"/>
        <w:ind w:firstLine="709"/>
        <w:jc w:val="both"/>
        <w:rPr>
          <w:rFonts w:eastAsia="Calibri"/>
          <w:color w:val="000000"/>
        </w:rPr>
      </w:pPr>
      <w:proofErr w:type="gramStart"/>
      <w:r>
        <w:rPr>
          <w:rFonts w:eastAsia="Calibri"/>
          <w:color w:val="000000"/>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eastAsia="Calibri"/>
          <w:color w:val="000000"/>
        </w:rPr>
        <w:t>злова</w:t>
      </w:r>
      <w:proofErr w:type="spellEnd"/>
      <w:r>
        <w:rPr>
          <w:rFonts w:eastAsia="Calibri"/>
          <w:color w:val="000000"/>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w:t>
      </w:r>
      <w:proofErr w:type="gramEnd"/>
      <w:r>
        <w:rPr>
          <w:rFonts w:eastAsia="Calibri"/>
          <w:color w:val="000000"/>
        </w:rPr>
        <w:t xml:space="preserve">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балкарского речевого этикета; использовать синонимы как средство связи предложений в тексте и как средство устранения неоправданного повтора;</w:t>
      </w:r>
    </w:p>
    <w:p w:rsidR="00BC0177" w:rsidRDefault="00BC0177" w:rsidP="00BC0177">
      <w:pPr>
        <w:shd w:val="clear" w:color="auto" w:fill="FFFFFF"/>
        <w:ind w:firstLine="709"/>
        <w:jc w:val="both"/>
        <w:rPr>
          <w:rFonts w:eastAsia="Calibri"/>
          <w:b/>
          <w:color w:val="000000"/>
        </w:rPr>
      </w:pPr>
      <w:r>
        <w:rPr>
          <w:rFonts w:eastAsia="Calibri"/>
          <w:b/>
          <w:bCs/>
          <w:color w:val="000000"/>
        </w:rPr>
        <w:lastRenderedPageBreak/>
        <w:t>морфология:</w:t>
      </w:r>
    </w:p>
    <w:p w:rsidR="00BC0177" w:rsidRDefault="00BC0177" w:rsidP="00BC0177">
      <w:pPr>
        <w:shd w:val="clear" w:color="auto" w:fill="FFFFFF"/>
        <w:ind w:firstLine="709"/>
        <w:jc w:val="both"/>
        <w:rPr>
          <w:rFonts w:eastAsia="Calibri"/>
          <w:color w:val="000000"/>
        </w:rPr>
      </w:pPr>
      <w:r>
        <w:rPr>
          <w:rFonts w:eastAsia="Calibri"/>
          <w:color w:val="000000"/>
        </w:rPr>
        <w:t>различать части речи; правильно указывать морфологические признаки; уметь изменять части речи;</w:t>
      </w:r>
    </w:p>
    <w:p w:rsidR="00BC0177" w:rsidRDefault="00BC0177" w:rsidP="00BC0177">
      <w:pPr>
        <w:shd w:val="clear" w:color="auto" w:fill="FFFFFF"/>
        <w:ind w:firstLine="709"/>
        <w:jc w:val="both"/>
        <w:rPr>
          <w:rFonts w:eastAsia="Calibri"/>
          <w:b/>
          <w:color w:val="000000"/>
        </w:rPr>
      </w:pPr>
      <w:r>
        <w:rPr>
          <w:rFonts w:eastAsia="Calibri"/>
          <w:b/>
          <w:bCs/>
          <w:color w:val="000000"/>
        </w:rPr>
        <w:t>орфография:</w:t>
      </w:r>
    </w:p>
    <w:p w:rsidR="00BC0177" w:rsidRDefault="00BC0177" w:rsidP="00BC0177">
      <w:pPr>
        <w:shd w:val="clear" w:color="auto" w:fill="FFFFFF"/>
        <w:ind w:firstLine="709"/>
        <w:jc w:val="both"/>
        <w:rPr>
          <w:rFonts w:eastAsia="Calibri"/>
          <w:color w:val="000000"/>
        </w:rPr>
      </w:pPr>
      <w:r>
        <w:rPr>
          <w:rFonts w:eastAsia="Calibri"/>
          <w:color w:val="000000"/>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BC0177" w:rsidRDefault="00BC0177" w:rsidP="00BC0177">
      <w:pPr>
        <w:shd w:val="clear" w:color="auto" w:fill="FFFFFF"/>
        <w:ind w:firstLine="709"/>
        <w:jc w:val="both"/>
        <w:rPr>
          <w:rFonts w:eastAsia="Calibri"/>
          <w:b/>
          <w:color w:val="000000"/>
        </w:rPr>
      </w:pPr>
      <w:r>
        <w:rPr>
          <w:rFonts w:eastAsia="Calibri"/>
          <w:b/>
          <w:bCs/>
          <w:color w:val="000000"/>
        </w:rPr>
        <w:t>синтаксис и пунктуация:</w:t>
      </w:r>
    </w:p>
    <w:p w:rsidR="00BC0177" w:rsidRDefault="00BC0177" w:rsidP="00BC0177">
      <w:pPr>
        <w:shd w:val="clear" w:color="auto" w:fill="FFFFFF"/>
        <w:ind w:firstLine="709"/>
        <w:jc w:val="both"/>
        <w:rPr>
          <w:rFonts w:eastAsia="Calibri"/>
          <w:color w:val="000000"/>
        </w:rPr>
      </w:pPr>
      <w:proofErr w:type="gramStart"/>
      <w:r>
        <w:rPr>
          <w:rFonts w:eastAsia="Calibri"/>
          <w:color w:val="000000"/>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w:t>
      </w:r>
      <w:proofErr w:type="gramEnd"/>
      <w:r>
        <w:rPr>
          <w:rFonts w:eastAsia="Calibri"/>
          <w:color w:val="000000"/>
        </w:rPr>
        <w:t xml:space="preserve">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BC0177" w:rsidRDefault="00BC0177" w:rsidP="00BC0177">
      <w:pPr>
        <w:autoSpaceDE w:val="0"/>
        <w:autoSpaceDN w:val="0"/>
        <w:adjustRightInd w:val="0"/>
        <w:ind w:firstLine="709"/>
        <w:jc w:val="both"/>
        <w:rPr>
          <w:b/>
          <w:bCs/>
          <w:iCs/>
        </w:rPr>
      </w:pPr>
      <w:r>
        <w:rPr>
          <w:b/>
          <w:bCs/>
          <w:iCs/>
        </w:rPr>
        <w:t>Система оценки достижений учащихся</w:t>
      </w:r>
    </w:p>
    <w:p w:rsidR="00BC0177" w:rsidRDefault="00BC0177" w:rsidP="00BC0177">
      <w:pPr>
        <w:shd w:val="clear" w:color="auto" w:fill="FFFFFF"/>
        <w:ind w:firstLine="709"/>
        <w:jc w:val="both"/>
        <w:rPr>
          <w:color w:val="000000"/>
        </w:rPr>
      </w:pPr>
      <w:r>
        <w:rPr>
          <w:color w:val="000000"/>
        </w:rPr>
        <w:t>В новой системе оценивания предлагаются следующие уровни достижения планируемых результатов.</w:t>
      </w:r>
    </w:p>
    <w:p w:rsidR="00BC0177" w:rsidRDefault="00BC0177" w:rsidP="00BC0177">
      <w:pPr>
        <w:shd w:val="clear" w:color="auto" w:fill="FFFFFF"/>
        <w:ind w:firstLine="709"/>
        <w:jc w:val="both"/>
        <w:rPr>
          <w:color w:val="000000"/>
        </w:rPr>
      </w:pPr>
      <w:r>
        <w:rPr>
          <w:i/>
          <w:iCs/>
          <w:color w:val="000000"/>
          <w:u w:val="single"/>
        </w:rPr>
        <w:t>Базовый уровень достижений</w:t>
      </w:r>
      <w:r>
        <w:rPr>
          <w:color w:val="000000"/>
        </w:rPr>
        <w:t> – решение простой типовой задачи, подобной тем, что решали уже много раз, где требовалось применить сформированные умения и усвоенные знания, прежде всего опорной системы, что необходимо всем.</w:t>
      </w:r>
    </w:p>
    <w:p w:rsidR="00BC0177" w:rsidRDefault="00BC0177" w:rsidP="00BC0177">
      <w:pPr>
        <w:shd w:val="clear" w:color="auto" w:fill="FFFFFF"/>
        <w:ind w:firstLine="709"/>
        <w:jc w:val="both"/>
        <w:rPr>
          <w:color w:val="000000"/>
        </w:rPr>
      </w:pPr>
      <w:r>
        <w:rPr>
          <w:color w:val="000000"/>
        </w:rPr>
        <w:t>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w:t>
      </w:r>
    </w:p>
    <w:p w:rsidR="00BC0177" w:rsidRDefault="00BC0177" w:rsidP="00BC0177">
      <w:pPr>
        <w:shd w:val="clear" w:color="auto" w:fill="FFFFFF"/>
        <w:ind w:firstLine="709"/>
        <w:jc w:val="both"/>
        <w:rPr>
          <w:color w:val="000000"/>
        </w:rPr>
      </w:pPr>
      <w:r>
        <w:rPr>
          <w:color w:val="000000"/>
        </w:rPr>
        <w:t>Рассмотрим следующие два уровня, превышающие базовый: повышенный и высокий.</w:t>
      </w:r>
    </w:p>
    <w:p w:rsidR="00BC0177" w:rsidRDefault="00BC0177" w:rsidP="00BC0177">
      <w:pPr>
        <w:shd w:val="clear" w:color="auto" w:fill="FFFFFF"/>
        <w:ind w:firstLine="709"/>
        <w:jc w:val="both"/>
        <w:rPr>
          <w:color w:val="000000"/>
        </w:rPr>
      </w:pPr>
      <w:r>
        <w:rPr>
          <w:i/>
          <w:iCs/>
          <w:color w:val="000000"/>
          <w:u w:val="single"/>
        </w:rPr>
        <w:t>Повышенный уровень достижений</w:t>
      </w:r>
      <w:r>
        <w:rPr>
          <w:color w:val="000000"/>
        </w:rPr>
        <w:t> – это превышение базового уровня. Решение нестандартной задачи, где потребовалось либо применить знания по новой, изучаемой в данный момент теме, либо «старые» знания и умения, но в новой, непривычной ситуации.</w:t>
      </w:r>
    </w:p>
    <w:p w:rsidR="00BC0177" w:rsidRDefault="00BC0177" w:rsidP="00BC0177">
      <w:pPr>
        <w:shd w:val="clear" w:color="auto" w:fill="FFFFFF"/>
        <w:ind w:firstLine="709"/>
        <w:jc w:val="both"/>
        <w:rPr>
          <w:color w:val="000000"/>
        </w:rPr>
      </w:pPr>
      <w:r>
        <w:rPr>
          <w:color w:val="000000"/>
        </w:rPr>
        <w:t>Повышенный уровень достижения планируемых результатов, оценка «хорошо» (отметка «4»),</w:t>
      </w:r>
    </w:p>
    <w:p w:rsidR="00BC0177" w:rsidRDefault="00BC0177" w:rsidP="00BC0177">
      <w:pPr>
        <w:shd w:val="clear" w:color="auto" w:fill="FFFFFF"/>
        <w:ind w:firstLine="709"/>
        <w:jc w:val="both"/>
        <w:rPr>
          <w:color w:val="000000"/>
        </w:rPr>
      </w:pPr>
      <w:r>
        <w:rPr>
          <w:i/>
          <w:iCs/>
          <w:color w:val="000000"/>
          <w:u w:val="single"/>
        </w:rPr>
        <w:t>Высокий уровень достижений</w:t>
      </w:r>
      <w:r>
        <w:rPr>
          <w:color w:val="000000"/>
        </w:rPr>
        <w:t> планируемых результатов, оценка «отлично»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по отдельным темам - сверх школьных требований. Ученик умеет добывать знания, умеет преподносить материал.</w:t>
      </w:r>
    </w:p>
    <w:p w:rsidR="00BC0177" w:rsidRDefault="00BC0177" w:rsidP="00BC0177">
      <w:pPr>
        <w:shd w:val="clear" w:color="auto" w:fill="FFFFFF"/>
        <w:ind w:firstLine="709"/>
        <w:jc w:val="both"/>
        <w:rPr>
          <w:color w:val="000000"/>
        </w:rPr>
      </w:pPr>
      <w:r>
        <w:rPr>
          <w:color w:val="000000"/>
        </w:rPr>
        <w:t>Рассмотрим уровни ниже базового, два уровня – пониженный и низкий:</w:t>
      </w:r>
    </w:p>
    <w:p w:rsidR="00BC0177" w:rsidRDefault="00BC0177" w:rsidP="00BC0177">
      <w:pPr>
        <w:shd w:val="clear" w:color="auto" w:fill="FFFFFF"/>
        <w:ind w:firstLine="709"/>
        <w:jc w:val="both"/>
        <w:rPr>
          <w:color w:val="000000"/>
        </w:rPr>
      </w:pPr>
      <w:r>
        <w:rPr>
          <w:i/>
          <w:iCs/>
          <w:color w:val="000000"/>
          <w:u w:val="single"/>
        </w:rPr>
        <w:t>Пониженный уровень достижений</w:t>
      </w:r>
      <w:r>
        <w:rPr>
          <w:color w:val="000000"/>
        </w:rPr>
        <w:t> - оценка «неудовлетворительно» (отметка «2»). Нет достижения базового уровня. Пониженный уровень достижений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Ученик пробует выполнять задания, но допускает ошибки.</w:t>
      </w:r>
    </w:p>
    <w:p w:rsidR="00BC0177" w:rsidRDefault="00BC0177" w:rsidP="00BC0177">
      <w:pPr>
        <w:shd w:val="clear" w:color="auto" w:fill="FFFFFF"/>
        <w:ind w:firstLine="709"/>
        <w:jc w:val="both"/>
        <w:rPr>
          <w:color w:val="000000"/>
        </w:rPr>
      </w:pPr>
      <w:r>
        <w:rPr>
          <w:i/>
          <w:iCs/>
          <w:color w:val="000000"/>
          <w:u w:val="single"/>
        </w:rPr>
        <w:t>Низкий уровень достижений</w:t>
      </w:r>
      <w:r>
        <w:rPr>
          <w:color w:val="000000"/>
        </w:rPr>
        <w:t> - оценка «плохо» (отметка «1»)</w:t>
      </w:r>
    </w:p>
    <w:p w:rsidR="00BC0177" w:rsidRDefault="00BC0177" w:rsidP="00BC0177">
      <w:pPr>
        <w:shd w:val="clear" w:color="auto" w:fill="FFFFFF"/>
        <w:ind w:firstLine="709"/>
        <w:jc w:val="both"/>
        <w:rPr>
          <w:color w:val="000000"/>
        </w:rPr>
      </w:pPr>
      <w:r>
        <w:rPr>
          <w:color w:val="000000"/>
        </w:rPr>
        <w:lastRenderedPageBreak/>
        <w:t>Низкий уровень освоения планируемых результатов свидетельствует о наличии только отдельных отрывочных фрагментарных знаний по предмету, дальнейшее обучение практически невозможно. Нет мотивации к обучению. Ученик выполняет задание, но неправильно.</w:t>
      </w:r>
    </w:p>
    <w:p w:rsidR="00BC0177" w:rsidRDefault="00BC0177" w:rsidP="00BC0177">
      <w:pPr>
        <w:shd w:val="clear" w:color="auto" w:fill="FFFFFF"/>
        <w:ind w:firstLine="709"/>
        <w:jc w:val="both"/>
        <w:rPr>
          <w:color w:val="000000"/>
        </w:rPr>
      </w:pPr>
      <w:r>
        <w:rPr>
          <w:color w:val="000000"/>
        </w:rPr>
        <w:t xml:space="preserve">Система </w:t>
      </w:r>
      <w:proofErr w:type="spellStart"/>
      <w:r>
        <w:rPr>
          <w:color w:val="000000"/>
        </w:rPr>
        <w:t>критериального</w:t>
      </w:r>
      <w:proofErr w:type="spellEnd"/>
      <w:r>
        <w:rPr>
          <w:color w:val="000000"/>
        </w:rPr>
        <w:t xml:space="preserve"> оценивания включает в себя критерии выполнения основных видов оцениваемых работ: проектов, письменных работ, тематических проверочных работ, текущего контроля, заданий, выполняемых в рабочей тетради. Кроме того, критерии оценивания направлены на оценивание умений: предметных и </w:t>
      </w:r>
      <w:proofErr w:type="spellStart"/>
      <w:r>
        <w:rPr>
          <w:color w:val="000000"/>
        </w:rPr>
        <w:t>метапредметных</w:t>
      </w:r>
      <w:proofErr w:type="spellEnd"/>
      <w:r>
        <w:rPr>
          <w:color w:val="000000"/>
        </w:rPr>
        <w:t xml:space="preserve">, </w:t>
      </w:r>
      <w:proofErr w:type="gramStart"/>
      <w:r>
        <w:rPr>
          <w:color w:val="000000"/>
        </w:rPr>
        <w:t>исключая</w:t>
      </w:r>
      <w:proofErr w:type="gramEnd"/>
      <w:r>
        <w:rPr>
          <w:color w:val="000000"/>
        </w:rPr>
        <w:t xml:space="preserve"> личностные.</w:t>
      </w:r>
    </w:p>
    <w:p w:rsidR="00BC0177" w:rsidRDefault="00BC0177" w:rsidP="00BC0177">
      <w:pPr>
        <w:ind w:firstLine="709"/>
        <w:jc w:val="both"/>
        <w:rPr>
          <w:u w:val="single"/>
        </w:rPr>
      </w:pPr>
      <w:r>
        <w:rPr>
          <w:u w:val="single"/>
        </w:rPr>
        <w:t>Оценка универсальных учебных действий</w:t>
      </w:r>
    </w:p>
    <w:p w:rsidR="00BC0177" w:rsidRDefault="00BC0177" w:rsidP="00BC0177">
      <w:pPr>
        <w:ind w:firstLine="709"/>
        <w:jc w:val="both"/>
        <w:rPr>
          <w:lang w:eastAsia="en-US"/>
        </w:rPr>
      </w:pPr>
      <w:r>
        <w:rPr>
          <w:lang w:eastAsia="en-US"/>
        </w:rPr>
        <w:t xml:space="preserve">В технологии оценивания УУД в основной школе соблюдается преемственность с технологиями оценивания на начальной ступени: тетради для проверочных и контрольных работ, тетради по диагностике </w:t>
      </w:r>
      <w:proofErr w:type="spellStart"/>
      <w:r>
        <w:rPr>
          <w:lang w:eastAsia="en-US"/>
        </w:rPr>
        <w:t>метапредметных</w:t>
      </w:r>
      <w:proofErr w:type="spellEnd"/>
      <w:r>
        <w:rPr>
          <w:lang w:eastAsia="en-US"/>
        </w:rPr>
        <w:t xml:space="preserve"> результатов.</w:t>
      </w:r>
    </w:p>
    <w:p w:rsidR="00BC0177" w:rsidRDefault="00BC0177" w:rsidP="00BC0177">
      <w:pPr>
        <w:ind w:firstLine="709"/>
        <w:jc w:val="both"/>
        <w:rPr>
          <w:lang w:eastAsia="en-US"/>
        </w:rPr>
      </w:pPr>
      <w:r>
        <w:rPr>
          <w:lang w:eastAsia="en-US"/>
        </w:rPr>
        <w:t xml:space="preserve">Способы учета уровня </w:t>
      </w:r>
      <w:proofErr w:type="spellStart"/>
      <w:r>
        <w:rPr>
          <w:lang w:eastAsia="en-US"/>
        </w:rPr>
        <w:t>сформированности</w:t>
      </w:r>
      <w:proofErr w:type="spellEnd"/>
      <w:r>
        <w:rPr>
          <w:lang w:eastAsia="en-US"/>
        </w:rPr>
        <w:t xml:space="preserve"> УУД отражены в требованиях к результатам освоения учебной программы по каждому предмету.</w:t>
      </w:r>
    </w:p>
    <w:p w:rsidR="00BC0177" w:rsidRDefault="00BC0177" w:rsidP="00BC0177">
      <w:pPr>
        <w:ind w:firstLine="709"/>
        <w:jc w:val="both"/>
        <w:rPr>
          <w:lang w:eastAsia="en-US"/>
        </w:rPr>
      </w:pPr>
      <w:r>
        <w:rPr>
          <w:lang w:eastAsia="en-US"/>
        </w:rPr>
        <w:t xml:space="preserve">Для оптимизации трудоемкости оценочно-измерительных процедур набора универсальных учебных действий для оценки </w:t>
      </w:r>
      <w:proofErr w:type="spellStart"/>
      <w:r>
        <w:rPr>
          <w:lang w:eastAsia="en-US"/>
        </w:rPr>
        <w:t>сформированности</w:t>
      </w:r>
      <w:proofErr w:type="spellEnd"/>
      <w:r>
        <w:rPr>
          <w:lang w:eastAsia="en-US"/>
        </w:rPr>
        <w:t xml:space="preserve"> УУД используются следующие положения:</w:t>
      </w:r>
    </w:p>
    <w:p w:rsidR="00BC0177" w:rsidRDefault="00BC0177" w:rsidP="00BC0177">
      <w:pPr>
        <w:ind w:firstLine="709"/>
        <w:jc w:val="both"/>
        <w:rPr>
          <w:lang w:eastAsia="en-US"/>
        </w:rPr>
      </w:pPr>
      <w:r>
        <w:rPr>
          <w:lang w:eastAsia="en-US"/>
        </w:rPr>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BC0177" w:rsidRDefault="00BC0177" w:rsidP="00BC0177">
      <w:pPr>
        <w:ind w:firstLine="709"/>
        <w:jc w:val="both"/>
        <w:rPr>
          <w:lang w:eastAsia="en-US"/>
        </w:rPr>
      </w:pPr>
      <w:r>
        <w:rPr>
          <w:lang w:eastAsia="en-US"/>
        </w:rPr>
        <w:t xml:space="preserve">- системный характер универсальных учебных действий позволяет   использовать одну задачу для оценки </w:t>
      </w:r>
      <w:proofErr w:type="spellStart"/>
      <w:r>
        <w:rPr>
          <w:lang w:eastAsia="en-US"/>
        </w:rPr>
        <w:t>сформированности</w:t>
      </w:r>
      <w:proofErr w:type="spellEnd"/>
      <w:r>
        <w:rPr>
          <w:lang w:eastAsia="en-US"/>
        </w:rPr>
        <w:t xml:space="preserve"> нескольких видов универсальных учебных действий.</w:t>
      </w:r>
    </w:p>
    <w:p w:rsidR="00BC0177" w:rsidRDefault="00BC0177" w:rsidP="00BC0177">
      <w:pPr>
        <w:ind w:firstLine="709"/>
        <w:jc w:val="both"/>
        <w:rPr>
          <w:lang w:eastAsia="en-US"/>
        </w:rPr>
      </w:pPr>
      <w:r>
        <w:rPr>
          <w:lang w:eastAsia="en-US"/>
        </w:rPr>
        <w:t xml:space="preserve">Основной процедурой итоговой оценки достижения </w:t>
      </w:r>
      <w:proofErr w:type="spellStart"/>
      <w:r>
        <w:rPr>
          <w:lang w:eastAsia="en-US"/>
        </w:rPr>
        <w:t>метапредметных</w:t>
      </w:r>
      <w:proofErr w:type="spellEnd"/>
      <w:r>
        <w:rPr>
          <w:lang w:eastAsia="en-US"/>
        </w:rPr>
        <w:t xml:space="preserve"> результатов является защита итогового </w:t>
      </w:r>
      <w:proofErr w:type="gramStart"/>
      <w:r>
        <w:rPr>
          <w:lang w:eastAsia="en-US"/>
        </w:rPr>
        <w:t>индивидуального проекта</w:t>
      </w:r>
      <w:proofErr w:type="gramEnd"/>
      <w:r>
        <w:rPr>
          <w:lang w:eastAsia="en-US"/>
        </w:rPr>
        <w:t xml:space="preserve">. </w:t>
      </w:r>
    </w:p>
    <w:p w:rsidR="00BC0177" w:rsidRDefault="00BC0177" w:rsidP="00BC0177">
      <w:pPr>
        <w:ind w:firstLine="709"/>
        <w:jc w:val="both"/>
        <w:rPr>
          <w:lang w:eastAsia="en-US"/>
        </w:rPr>
      </w:pPr>
      <w:r>
        <w:rPr>
          <w:lang w:eastAsia="en-US"/>
        </w:rPr>
        <w:t>Результат проектной деятельности должен иметь практическую направленность. Результатом (продуктом) проектной деятельности может быть любая из следующих работ:</w:t>
      </w:r>
    </w:p>
    <w:p w:rsidR="00BC0177" w:rsidRDefault="00BC0177" w:rsidP="00BC0177">
      <w:pPr>
        <w:ind w:firstLine="709"/>
        <w:jc w:val="both"/>
        <w:rPr>
          <w:lang w:eastAsia="en-US"/>
        </w:rPr>
      </w:pPr>
      <w:r>
        <w:rPr>
          <w:lang w:eastAsia="en-US"/>
        </w:rPr>
        <w:t>а) письменная работа (эссе, реферат, аналитические материалы, обзорные материалы, отчёты о проведённых исследованиях, стендовый доклад и др.);</w:t>
      </w:r>
    </w:p>
    <w:p w:rsidR="00BC0177" w:rsidRDefault="00BC0177" w:rsidP="00BC0177">
      <w:pPr>
        <w:ind w:firstLine="709"/>
        <w:jc w:val="both"/>
        <w:rPr>
          <w:lang w:eastAsia="en-US"/>
        </w:rPr>
      </w:pPr>
      <w:r>
        <w:rPr>
          <w:lang w:eastAsia="en-US"/>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C0177" w:rsidRDefault="00BC0177" w:rsidP="00BC0177">
      <w:pPr>
        <w:ind w:firstLine="709"/>
        <w:jc w:val="both"/>
        <w:rPr>
          <w:lang w:eastAsia="en-US"/>
        </w:rPr>
      </w:pPr>
      <w:r>
        <w:rPr>
          <w:lang w:eastAsia="en-US"/>
        </w:rPr>
        <w:t>в) материальный объект, макет, иное конструкторское изделие;</w:t>
      </w:r>
    </w:p>
    <w:p w:rsidR="00BC0177" w:rsidRDefault="00BC0177" w:rsidP="00BC0177">
      <w:pPr>
        <w:ind w:firstLine="709"/>
        <w:jc w:val="both"/>
        <w:rPr>
          <w:lang w:eastAsia="en-US"/>
        </w:rPr>
      </w:pPr>
      <w:r>
        <w:rPr>
          <w:lang w:eastAsia="en-US"/>
        </w:rPr>
        <w:t>г) отчётные материалы по социальному проекту, которые могут включать как тексты, так и мультимедийные продукты.</w:t>
      </w:r>
    </w:p>
    <w:p w:rsidR="00BC0177" w:rsidRDefault="00BC0177" w:rsidP="00BC0177">
      <w:pPr>
        <w:ind w:firstLine="709"/>
        <w:jc w:val="both"/>
        <w:rPr>
          <w:lang w:eastAsia="en-US"/>
        </w:rPr>
      </w:pPr>
    </w:p>
    <w:p w:rsidR="00BC0177" w:rsidRDefault="00BC0177" w:rsidP="00BC0177">
      <w:pPr>
        <w:ind w:firstLine="709"/>
        <w:jc w:val="both"/>
        <w:rPr>
          <w:b/>
          <w:lang w:eastAsia="en-US"/>
        </w:rPr>
      </w:pPr>
      <w:r>
        <w:rPr>
          <w:b/>
          <w:lang w:eastAsia="en-US"/>
        </w:rPr>
        <w:t>Основным условием реализации программы является готовность учителя к использованию УУД, включающая в себя:</w:t>
      </w:r>
    </w:p>
    <w:p w:rsidR="00BC0177" w:rsidRDefault="00BC0177" w:rsidP="00BC0177">
      <w:pPr>
        <w:ind w:firstLine="709"/>
        <w:jc w:val="both"/>
        <w:rPr>
          <w:lang w:eastAsia="en-US"/>
        </w:rPr>
      </w:pPr>
      <w:r>
        <w:rPr>
          <w:lang w:eastAsia="en-US"/>
        </w:rPr>
        <w:t>- владение содержанием каждого из УУД и связей между ними;</w:t>
      </w:r>
    </w:p>
    <w:p w:rsidR="00BC0177" w:rsidRDefault="00BC0177" w:rsidP="00BC0177">
      <w:pPr>
        <w:ind w:firstLine="709"/>
        <w:jc w:val="both"/>
        <w:rPr>
          <w:lang w:eastAsia="en-US"/>
        </w:rPr>
      </w:pPr>
      <w:r>
        <w:rPr>
          <w:lang w:eastAsia="en-US"/>
        </w:rPr>
        <w:t>- умение выбирать УУД в зависимости от цели обучения, специфики учебного предмета, возрастных особенностей учащихся;</w:t>
      </w:r>
    </w:p>
    <w:p w:rsidR="00BC0177" w:rsidRDefault="00BC0177" w:rsidP="00BC0177">
      <w:pPr>
        <w:ind w:firstLine="709"/>
        <w:jc w:val="both"/>
        <w:rPr>
          <w:lang w:eastAsia="en-US"/>
        </w:rPr>
      </w:pPr>
      <w:r>
        <w:rPr>
          <w:lang w:eastAsia="en-US"/>
        </w:rPr>
        <w:t>- способность организовывать деятельность учащихся по формированию УУД, включая: выделение объективных условий правильного выполнения УУД, планирование качества выполнения УУД (по форме, мере обобщения, меры развернутости, меры самостоятельности);</w:t>
      </w:r>
    </w:p>
    <w:p w:rsidR="00BC0177" w:rsidRDefault="00BC0177" w:rsidP="00BC0177">
      <w:pPr>
        <w:ind w:firstLine="709"/>
        <w:jc w:val="both"/>
        <w:rPr>
          <w:lang w:eastAsia="en-US"/>
        </w:rPr>
      </w:pPr>
      <w:r>
        <w:rPr>
          <w:lang w:eastAsia="en-US"/>
        </w:rPr>
        <w:t>- подбор учебных заданий и установление последовательности их предъявления.</w:t>
      </w:r>
    </w:p>
    <w:p w:rsidR="00BC0177" w:rsidRDefault="00BC0177" w:rsidP="00BC0177">
      <w:pPr>
        <w:autoSpaceDE w:val="0"/>
        <w:autoSpaceDN w:val="0"/>
        <w:adjustRightInd w:val="0"/>
        <w:ind w:firstLine="709"/>
        <w:jc w:val="both"/>
      </w:pPr>
      <w:r>
        <w:rPr>
          <w:bCs/>
          <w:i/>
          <w:iCs/>
        </w:rPr>
        <w:lastRenderedPageBreak/>
        <w:t xml:space="preserve">Основными формами и видами контроля знаний, умений и навыков являются: </w:t>
      </w:r>
      <w:r>
        <w:t xml:space="preserve">входной контроль в начале и в конце четверти; </w:t>
      </w:r>
      <w:proofErr w:type="gramStart"/>
      <w:r>
        <w:t>текущий — в форме устного, фронтального опроса, контрольных, словарных диктантов, предупредительных, объяснительных, комментированных, выборочных, графических, творческих, свободных, восстановленных диктантов, диктанта «Проверяю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t xml:space="preserve">, </w:t>
      </w:r>
      <w:proofErr w:type="gramStart"/>
      <w: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BC0177" w:rsidRDefault="00BC0177" w:rsidP="00BC0177">
      <w:pPr>
        <w:autoSpaceDE w:val="0"/>
        <w:autoSpaceDN w:val="0"/>
        <w:adjustRightInd w:val="0"/>
        <w:ind w:firstLine="709"/>
        <w:jc w:val="both"/>
        <w:rPr>
          <w:bCs/>
        </w:rPr>
      </w:pPr>
      <w:r>
        <w:rPr>
          <w:bCs/>
        </w:rPr>
        <w:t>Система оценки письменных и устных ответов учащихся</w:t>
      </w:r>
    </w:p>
    <w:p w:rsidR="00BC0177" w:rsidRDefault="00BC0177" w:rsidP="00BC0177">
      <w:pPr>
        <w:tabs>
          <w:tab w:val="left" w:pos="3555"/>
        </w:tabs>
        <w:ind w:firstLine="709"/>
        <w:jc w:val="both"/>
      </w:pPr>
      <w:r>
        <w:t>В планировании предусмотрены разнообразные виды и формы контроля.</w:t>
      </w:r>
    </w:p>
    <w:p w:rsidR="00BC0177" w:rsidRDefault="00BC0177" w:rsidP="00BC0177">
      <w:pPr>
        <w:tabs>
          <w:tab w:val="left" w:pos="3555"/>
        </w:tabs>
        <w:ind w:firstLine="709"/>
        <w:jc w:val="both"/>
      </w:pPr>
    </w:p>
    <w:p w:rsidR="00BC0177" w:rsidRDefault="00BC0177" w:rsidP="00BC0177">
      <w:pPr>
        <w:ind w:firstLine="709"/>
        <w:jc w:val="both"/>
        <w:rPr>
          <w:bCs/>
        </w:rPr>
      </w:pPr>
      <w:r>
        <w:rPr>
          <w:bCs/>
          <w:i/>
          <w:iCs/>
        </w:rPr>
        <w:t>Устные ответы</w:t>
      </w:r>
    </w:p>
    <w:p w:rsidR="00BC0177" w:rsidRDefault="00BC0177" w:rsidP="00BC0177">
      <w:pPr>
        <w:ind w:firstLine="709"/>
        <w:jc w:val="both"/>
        <w:rPr>
          <w:bCs/>
        </w:rPr>
      </w:pPr>
      <w: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Pr>
          <w:color w:val="000000"/>
        </w:rPr>
        <w:t>При оценке ответа ученика надо</w:t>
      </w:r>
    </w:p>
    <w:p w:rsidR="00BC0177" w:rsidRDefault="00BC0177" w:rsidP="00BC0177">
      <w:pPr>
        <w:ind w:firstLine="709"/>
        <w:jc w:val="both"/>
        <w:rPr>
          <w:bCs/>
        </w:rPr>
      </w:pPr>
      <w:r>
        <w:rPr>
          <w:color w:val="000000"/>
        </w:rPr>
        <w:t>руководствоваться следующими критериями, учитывать:</w:t>
      </w:r>
    </w:p>
    <w:p w:rsidR="00BC0177" w:rsidRDefault="00BC0177" w:rsidP="00BC0177">
      <w:pPr>
        <w:shd w:val="clear" w:color="auto" w:fill="FFFFFF"/>
        <w:ind w:firstLine="709"/>
        <w:jc w:val="both"/>
        <w:rPr>
          <w:color w:val="000000"/>
        </w:rPr>
      </w:pPr>
      <w:r>
        <w:rPr>
          <w:color w:val="000000"/>
        </w:rPr>
        <w:t xml:space="preserve">1) полноту и правильность ответа, </w:t>
      </w:r>
    </w:p>
    <w:p w:rsidR="00BC0177" w:rsidRDefault="00BC0177" w:rsidP="00BC0177">
      <w:pPr>
        <w:shd w:val="clear" w:color="auto" w:fill="FFFFFF"/>
        <w:ind w:firstLine="709"/>
        <w:jc w:val="both"/>
        <w:rPr>
          <w:color w:val="000000"/>
        </w:rPr>
      </w:pPr>
      <w:r>
        <w:rPr>
          <w:color w:val="000000"/>
        </w:rPr>
        <w:t>2) степень осознанности, понимания изученного,</w:t>
      </w:r>
    </w:p>
    <w:p w:rsidR="00BC0177" w:rsidRDefault="00BC0177" w:rsidP="00BC0177">
      <w:pPr>
        <w:shd w:val="clear" w:color="auto" w:fill="FFFFFF"/>
        <w:ind w:firstLine="709"/>
        <w:jc w:val="both"/>
      </w:pPr>
      <w:r>
        <w:rPr>
          <w:color w:val="000000"/>
        </w:rPr>
        <w:t>3) языковое оформление ответа.</w:t>
      </w:r>
    </w:p>
    <w:p w:rsidR="00BC0177" w:rsidRDefault="00BC0177" w:rsidP="00BC0177">
      <w:pPr>
        <w:ind w:firstLine="709"/>
        <w:jc w:val="both"/>
      </w:pPr>
      <w:r>
        <w:rPr>
          <w:bCs/>
        </w:rPr>
        <w:t xml:space="preserve">Оценка «5» </w:t>
      </w:r>
      <w: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BC0177" w:rsidRDefault="00BC0177" w:rsidP="00BC0177">
      <w:pPr>
        <w:ind w:firstLine="709"/>
        <w:jc w:val="both"/>
      </w:pPr>
      <w:r>
        <w:rPr>
          <w:bCs/>
        </w:rPr>
        <w:t>Оценка «4</w:t>
      </w:r>
      <w: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C0177" w:rsidRDefault="00BC0177" w:rsidP="00BC0177">
      <w:pPr>
        <w:ind w:firstLine="709"/>
        <w:jc w:val="both"/>
      </w:pPr>
      <w:proofErr w:type="gramStart"/>
      <w:r>
        <w:rPr>
          <w:bCs/>
        </w:rPr>
        <w:t xml:space="preserve">Оценка «3» </w:t>
      </w:r>
      <w: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BC0177" w:rsidRDefault="00BC0177" w:rsidP="00BC0177">
      <w:pPr>
        <w:ind w:firstLine="709"/>
        <w:jc w:val="both"/>
      </w:pPr>
      <w:r>
        <w:rPr>
          <w:bCs/>
        </w:rPr>
        <w:t>Оценка «2»</w:t>
      </w:r>
      <w: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C0177" w:rsidRDefault="00BC0177" w:rsidP="00BC0177">
      <w:pPr>
        <w:ind w:firstLine="709"/>
        <w:jc w:val="both"/>
      </w:pPr>
      <w:r>
        <w:rPr>
          <w:bCs/>
        </w:rPr>
        <w:t>Оценка «1»</w:t>
      </w:r>
      <w:r>
        <w:t xml:space="preserve"> ставится, если ученик обнаруживает полное незнание или непонимание материала.</w:t>
      </w:r>
    </w:p>
    <w:p w:rsidR="00BC0177" w:rsidRDefault="00BC0177" w:rsidP="00BC0177">
      <w:pPr>
        <w:ind w:firstLine="709"/>
        <w:jc w:val="both"/>
      </w:pPr>
      <w:r>
        <w:t xml:space="preserve">Оценка может ставиться не только за единовременный ответ, но и за рассредоточенный во времени, то есть за сумму ответов, данных учеником на протяжении </w:t>
      </w:r>
      <w:r>
        <w:lastRenderedPageBreak/>
        <w:t>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BC0177" w:rsidRDefault="00BC0177" w:rsidP="00BC0177">
      <w:pPr>
        <w:ind w:firstLine="709"/>
        <w:jc w:val="both"/>
        <w:rPr>
          <w:bCs/>
        </w:rPr>
      </w:pPr>
      <w:r>
        <w:rPr>
          <w:bCs/>
          <w:i/>
          <w:iCs/>
        </w:rPr>
        <w:t>Оценка диктантов</w:t>
      </w:r>
    </w:p>
    <w:p w:rsidR="00BC0177" w:rsidRDefault="00BC0177" w:rsidP="00BC0177">
      <w:pPr>
        <w:ind w:firstLine="709"/>
        <w:jc w:val="both"/>
        <w:rPr>
          <w:bCs/>
        </w:rPr>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Pr>
          <w:color w:val="000000"/>
        </w:rPr>
        <w:t>Объем диктанта устанавливается: для класса 11 – 180-200 слов. (При подсчете слов учитываются как самостоятельные, так и служебные слова).</w:t>
      </w:r>
    </w:p>
    <w:p w:rsidR="00BC0177" w:rsidRDefault="00BC0177" w:rsidP="00BC0177">
      <w:pPr>
        <w:ind w:firstLine="709"/>
        <w:jc w:val="both"/>
        <w:rPr>
          <w:bCs/>
        </w:rPr>
      </w:pPr>
      <w:r>
        <w:rPr>
          <w:color w:val="000000"/>
        </w:rPr>
        <w:t xml:space="preserve">Контрольный словарный диктант проверяет усвоение слов с орфограммами. Он может состоять из следующего количества слов: для 11 класса – 30 слов. Диктант, имеющий целью проверку подготовки учащихся по определенной теме, должен включать основные орфограммы или </w:t>
      </w:r>
      <w:proofErr w:type="spellStart"/>
      <w:r>
        <w:rPr>
          <w:color w:val="000000"/>
        </w:rPr>
        <w:t>пунктограммы</w:t>
      </w:r>
      <w:proofErr w:type="spellEnd"/>
      <w:r>
        <w:rPr>
          <w:color w:val="00000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w:t>
      </w:r>
    </w:p>
    <w:p w:rsidR="00BC0177" w:rsidRDefault="00BC0177" w:rsidP="00BC0177">
      <w:pPr>
        <w:ind w:firstLine="709"/>
        <w:jc w:val="both"/>
        <w:rPr>
          <w:color w:val="000000"/>
        </w:rPr>
      </w:pPr>
      <w:r>
        <w:t>При оценке диктанта исправляются, но не учитываются орфографические и пунктуационные ошибки:</w:t>
      </w:r>
    </w:p>
    <w:p w:rsidR="00BC0177" w:rsidRDefault="00BC0177" w:rsidP="00BC0177">
      <w:pPr>
        <w:shd w:val="clear" w:color="auto" w:fill="FFFFFF"/>
        <w:ind w:firstLine="709"/>
        <w:jc w:val="both"/>
      </w:pPr>
      <w:r>
        <w:rPr>
          <w:color w:val="000000"/>
        </w:rPr>
        <w:t>1) на правила, которые не включены в школьную программу;</w:t>
      </w:r>
    </w:p>
    <w:p w:rsidR="00BC0177" w:rsidRDefault="00BC0177" w:rsidP="00BC0177">
      <w:pPr>
        <w:shd w:val="clear" w:color="auto" w:fill="FFFFFF"/>
        <w:ind w:firstLine="709"/>
        <w:jc w:val="both"/>
      </w:pPr>
      <w:r>
        <w:rPr>
          <w:color w:val="000000"/>
        </w:rPr>
        <w:t>2) на еще не изученные правила;</w:t>
      </w:r>
    </w:p>
    <w:p w:rsidR="00BC0177" w:rsidRDefault="00BC0177" w:rsidP="00BC0177">
      <w:pPr>
        <w:shd w:val="clear" w:color="auto" w:fill="FFFFFF"/>
        <w:ind w:firstLine="709"/>
        <w:jc w:val="both"/>
      </w:pPr>
      <w:r>
        <w:rPr>
          <w:color w:val="000000"/>
        </w:rPr>
        <w:t>3) в словах с непроверяемыми написаниями, над которыми не проводилась специальная работа;</w:t>
      </w:r>
    </w:p>
    <w:p w:rsidR="00BC0177" w:rsidRDefault="00BC0177" w:rsidP="00BC0177">
      <w:pPr>
        <w:shd w:val="clear" w:color="auto" w:fill="FFFFFF"/>
        <w:ind w:firstLine="709"/>
        <w:jc w:val="both"/>
        <w:rPr>
          <w:color w:val="000000"/>
        </w:rPr>
      </w:pPr>
      <w:r>
        <w:rPr>
          <w:color w:val="000000"/>
        </w:rPr>
        <w:t>4) в передаче авторской пунктуации.</w:t>
      </w:r>
    </w:p>
    <w:p w:rsidR="00BC0177" w:rsidRDefault="00BC0177" w:rsidP="00BC0177">
      <w:pPr>
        <w:shd w:val="clear" w:color="auto" w:fill="FFFFFF"/>
        <w:ind w:firstLine="709"/>
        <w:jc w:val="both"/>
      </w:pPr>
    </w:p>
    <w:p w:rsidR="00BC0177" w:rsidRDefault="00BC0177" w:rsidP="00BC0177">
      <w:pPr>
        <w:shd w:val="clear" w:color="auto" w:fill="FFFFFF"/>
        <w:ind w:firstLine="709"/>
        <w:jc w:val="both"/>
        <w:rPr>
          <w:color w:val="000000"/>
        </w:rPr>
      </w:pPr>
      <w:r>
        <w:rPr>
          <w:color w:val="000000"/>
        </w:rPr>
        <w:t xml:space="preserve">Исправляются, но не учитываются описки, неправильные написания, искажающие звуковой облик слова. </w:t>
      </w:r>
      <w:r>
        <w:t xml:space="preserve">При оценке диктантов важно также учитывать характер ошибок. </w:t>
      </w:r>
      <w:r>
        <w:rPr>
          <w:color w:val="000000"/>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BC0177" w:rsidRDefault="00BC0177" w:rsidP="00BC0177">
      <w:pPr>
        <w:shd w:val="clear" w:color="auto" w:fill="FFFFFF"/>
        <w:ind w:firstLine="709"/>
        <w:jc w:val="both"/>
        <w:rPr>
          <w:color w:val="000000"/>
        </w:rPr>
      </w:pPr>
    </w:p>
    <w:p w:rsidR="00BC0177" w:rsidRDefault="00BC0177" w:rsidP="00BC0177">
      <w:pPr>
        <w:shd w:val="clear" w:color="auto" w:fill="FFFFFF"/>
        <w:ind w:firstLine="709"/>
        <w:jc w:val="both"/>
      </w:pPr>
      <w:r>
        <w:rPr>
          <w:color w:val="000000"/>
        </w:rPr>
        <w:t xml:space="preserve">К </w:t>
      </w:r>
      <w:proofErr w:type="gramStart"/>
      <w:r>
        <w:rPr>
          <w:color w:val="000000"/>
        </w:rPr>
        <w:t>негрубым</w:t>
      </w:r>
      <w:proofErr w:type="gramEnd"/>
      <w:r>
        <w:rPr>
          <w:color w:val="000000"/>
        </w:rPr>
        <w:t xml:space="preserve"> относятся ошибки:</w:t>
      </w:r>
    </w:p>
    <w:p w:rsidR="00BC0177" w:rsidRDefault="00BC0177" w:rsidP="00BC0177">
      <w:pPr>
        <w:shd w:val="clear" w:color="auto" w:fill="FFFFFF"/>
        <w:ind w:firstLine="709"/>
        <w:jc w:val="both"/>
      </w:pPr>
      <w:r>
        <w:rPr>
          <w:color w:val="000000"/>
        </w:rPr>
        <w:t>1) в исключениях из правил;</w:t>
      </w:r>
    </w:p>
    <w:p w:rsidR="00BC0177" w:rsidRDefault="00BC0177" w:rsidP="00BC0177">
      <w:pPr>
        <w:shd w:val="clear" w:color="auto" w:fill="FFFFFF"/>
        <w:ind w:firstLine="709"/>
        <w:jc w:val="both"/>
      </w:pPr>
      <w:r>
        <w:rPr>
          <w:color w:val="000000"/>
        </w:rPr>
        <w:t>2) в написании большой буквы в составных собственных наименованиях;</w:t>
      </w:r>
    </w:p>
    <w:p w:rsidR="00BC0177" w:rsidRDefault="00BC0177" w:rsidP="00BC0177">
      <w:pPr>
        <w:shd w:val="clear" w:color="auto" w:fill="FFFFFF"/>
        <w:ind w:firstLine="709"/>
        <w:jc w:val="both"/>
      </w:pPr>
      <w:r>
        <w:rPr>
          <w:color w:val="000000"/>
        </w:rPr>
        <w:t>3) в случаях, когда вместо одного знака препинания поставлен другой;</w:t>
      </w:r>
    </w:p>
    <w:p w:rsidR="00BC0177" w:rsidRDefault="00BC0177" w:rsidP="00BC0177">
      <w:pPr>
        <w:shd w:val="clear" w:color="auto" w:fill="FFFFFF"/>
        <w:ind w:firstLine="709"/>
        <w:jc w:val="both"/>
        <w:rPr>
          <w:color w:val="000000"/>
        </w:rPr>
      </w:pPr>
      <w:r>
        <w:rPr>
          <w:color w:val="000000"/>
        </w:rPr>
        <w:t>4) в пропуске одного из сочетающихся знаков препинания или в нарушении их последовательности.</w:t>
      </w:r>
    </w:p>
    <w:p w:rsidR="00BC0177" w:rsidRDefault="00BC0177" w:rsidP="00BC0177">
      <w:pPr>
        <w:ind w:firstLine="709"/>
        <w:jc w:val="both"/>
      </w:pPr>
    </w:p>
    <w:p w:rsidR="00BC0177" w:rsidRDefault="00BC0177" w:rsidP="00BC0177">
      <w:pPr>
        <w:ind w:firstLine="709"/>
        <w:jc w:val="both"/>
        <w:rPr>
          <w:bCs/>
          <w:iCs/>
        </w:rPr>
      </w:pPr>
      <w:r>
        <w:rPr>
          <w:bCs/>
          <w:iCs/>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и фонетических особенностях данного слова. </w:t>
      </w:r>
    </w:p>
    <w:p w:rsidR="00BC0177" w:rsidRDefault="00BC0177" w:rsidP="00BC0177">
      <w:pPr>
        <w:shd w:val="clear" w:color="auto" w:fill="FFFFFF"/>
        <w:ind w:firstLine="709"/>
        <w:jc w:val="both"/>
      </w:pPr>
      <w:r>
        <w:t>Диктант оценивается одной отметкой</w:t>
      </w:r>
    </w:p>
    <w:p w:rsidR="00BC0177" w:rsidRDefault="00BC0177" w:rsidP="00BC0177">
      <w:pPr>
        <w:ind w:firstLine="709"/>
        <w:jc w:val="both"/>
        <w:rPr>
          <w:bCs/>
        </w:rPr>
      </w:pPr>
    </w:p>
    <w:p w:rsidR="00BC0177" w:rsidRDefault="00BC0177" w:rsidP="00BC0177">
      <w:pPr>
        <w:ind w:firstLine="709"/>
        <w:jc w:val="both"/>
        <w:rPr>
          <w:bCs/>
        </w:rPr>
      </w:pPr>
      <w:r>
        <w:rPr>
          <w:bCs/>
        </w:rPr>
        <w:t xml:space="preserve">Оценка «5» </w:t>
      </w:r>
      <w:r>
        <w:t>выставляется за безошибочную работу, а также при  наличии в ней 1 негрубой орфографической или 1 негрубой пунктуационной ошибки.</w:t>
      </w:r>
    </w:p>
    <w:p w:rsidR="00BC0177" w:rsidRDefault="00BC0177" w:rsidP="00BC0177">
      <w:pPr>
        <w:ind w:firstLine="709"/>
        <w:jc w:val="both"/>
      </w:pPr>
      <w:r>
        <w:rPr>
          <w:bCs/>
        </w:rPr>
        <w:t>Оценка «4</w:t>
      </w:r>
      <w:r>
        <w:t xml:space="preserve">» выставляется при наличии в диктанте 2 орфографических и 2 пунктуационных ошибок, или 1 </w:t>
      </w:r>
      <w:proofErr w:type="gramStart"/>
      <w:r>
        <w:t>орфографической</w:t>
      </w:r>
      <w:proofErr w:type="gramEnd"/>
      <w: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BC0177" w:rsidRDefault="00BC0177" w:rsidP="00BC0177">
      <w:pPr>
        <w:ind w:firstLine="709"/>
        <w:jc w:val="both"/>
      </w:pPr>
      <w:r>
        <w:rPr>
          <w:bCs/>
        </w:rPr>
        <w:t xml:space="preserve">Оценка «3» </w:t>
      </w:r>
      <w:r>
        <w:t xml:space="preserve">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w:t>
      </w:r>
      <w:r>
        <w:lastRenderedPageBreak/>
        <w:t>выставлена при наличии 6 орфографических ошибок и 6 пунктуационных ошибок, если среди тех и других имеются однотипные и негрубые ошибки.</w:t>
      </w:r>
    </w:p>
    <w:p w:rsidR="00BC0177" w:rsidRDefault="00BC0177" w:rsidP="00BC0177">
      <w:pPr>
        <w:ind w:firstLine="709"/>
        <w:jc w:val="both"/>
      </w:pPr>
      <w:r>
        <w:rPr>
          <w:bCs/>
        </w:rPr>
        <w:t>Оценка «2»</w:t>
      </w:r>
      <w: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BC0177" w:rsidRDefault="00BC0177" w:rsidP="00BC0177">
      <w:pPr>
        <w:ind w:firstLine="709"/>
        <w:jc w:val="both"/>
      </w:pPr>
      <w:r>
        <w:t xml:space="preserve">При большом количестве ошибок диктант оценивается </w:t>
      </w:r>
      <w:r>
        <w:rPr>
          <w:bCs/>
        </w:rPr>
        <w:t>баллом «1»</w:t>
      </w:r>
      <w:r>
        <w:t>.</w:t>
      </w:r>
    </w:p>
    <w:p w:rsidR="00BC0177" w:rsidRDefault="00BC0177" w:rsidP="00BC0177">
      <w:pPr>
        <w:ind w:firstLine="709"/>
        <w:jc w:val="both"/>
      </w:pPr>
      <w:r>
        <w:rPr>
          <w:bCs/>
          <w:i/>
          <w:iCs/>
        </w:rPr>
        <w:t>При оценке выполнения дополнительных заданий рекомендуется руководствоваться следующим</w:t>
      </w:r>
      <w:r>
        <w:t>.</w:t>
      </w:r>
    </w:p>
    <w:p w:rsidR="00BC0177" w:rsidRDefault="00BC0177" w:rsidP="00BC0177">
      <w:pPr>
        <w:ind w:firstLine="709"/>
        <w:jc w:val="both"/>
      </w:pPr>
      <w:r>
        <w:rPr>
          <w:bCs/>
        </w:rPr>
        <w:t xml:space="preserve">Оценка «5» </w:t>
      </w:r>
      <w:r>
        <w:t>ставится, если ученик выполнил все задания верно.</w:t>
      </w:r>
    </w:p>
    <w:p w:rsidR="00BC0177" w:rsidRDefault="00BC0177" w:rsidP="00BC0177">
      <w:pPr>
        <w:ind w:firstLine="709"/>
        <w:jc w:val="both"/>
      </w:pPr>
      <w:r>
        <w:rPr>
          <w:bCs/>
        </w:rPr>
        <w:t>Оценка «4</w:t>
      </w:r>
      <w:r>
        <w:t>» ставится, если ученик выполнил правильно не менее ¾  заданий.</w:t>
      </w:r>
    </w:p>
    <w:p w:rsidR="00BC0177" w:rsidRDefault="00BC0177" w:rsidP="00BC0177">
      <w:pPr>
        <w:ind w:firstLine="709"/>
        <w:jc w:val="both"/>
      </w:pPr>
      <w:r>
        <w:rPr>
          <w:bCs/>
        </w:rPr>
        <w:t xml:space="preserve">Оценка «3» </w:t>
      </w:r>
      <w:r>
        <w:t>ставится за работу, в которой правильно выполнено не менее половины заданий.</w:t>
      </w:r>
    </w:p>
    <w:p w:rsidR="00BC0177" w:rsidRDefault="00BC0177" w:rsidP="00BC0177">
      <w:pPr>
        <w:ind w:firstLine="709"/>
        <w:jc w:val="both"/>
      </w:pPr>
      <w:r>
        <w:rPr>
          <w:bCs/>
        </w:rPr>
        <w:t>Оценка «2»</w:t>
      </w:r>
      <w:r>
        <w:t xml:space="preserve"> ставится за работу, в которой не выполнено больше половины заданий.</w:t>
      </w:r>
    </w:p>
    <w:p w:rsidR="00BC0177" w:rsidRDefault="00BC0177" w:rsidP="00BC0177">
      <w:pPr>
        <w:ind w:firstLine="709"/>
        <w:jc w:val="both"/>
      </w:pPr>
      <w:r>
        <w:rPr>
          <w:bCs/>
        </w:rPr>
        <w:t>Оценка «1»</w:t>
      </w:r>
      <w:r>
        <w:t xml:space="preserve"> ставится, если ученик не выполнил ни одного задания.</w:t>
      </w:r>
    </w:p>
    <w:p w:rsidR="00BC0177" w:rsidRDefault="00BC0177" w:rsidP="00BC0177">
      <w:pPr>
        <w:ind w:firstLine="709"/>
        <w:jc w:val="both"/>
      </w:pPr>
    </w:p>
    <w:p w:rsidR="00BC0177" w:rsidRDefault="00BC0177" w:rsidP="00BC0177">
      <w:pPr>
        <w:ind w:firstLine="709"/>
        <w:jc w:val="both"/>
        <w:rPr>
          <w:bCs/>
          <w:iCs/>
        </w:rPr>
      </w:pPr>
      <w:r>
        <w:rPr>
          <w:bCs/>
          <w:i/>
          <w:iCs/>
        </w:rPr>
        <w:t>Оценка сочинений и изложений</w:t>
      </w:r>
    </w:p>
    <w:p w:rsidR="00BC0177" w:rsidRDefault="00BC0177" w:rsidP="00BC0177">
      <w:pPr>
        <w:ind w:firstLine="709"/>
        <w:jc w:val="both"/>
      </w:pPr>
      <w:r>
        <w:t xml:space="preserve">Сочинения и изложения — основные формы проверки умения правильно и последовательно излагать мысли, уровня речевой подготовки учащихся. </w:t>
      </w:r>
      <w:r>
        <w:rPr>
          <w:color w:val="000000"/>
        </w:rPr>
        <w:t xml:space="preserve">Сочинения и изложения в </w:t>
      </w:r>
      <w:r>
        <w:rPr>
          <w:color w:val="000000"/>
          <w:lang w:val="en-US"/>
        </w:rPr>
        <w:t>V</w:t>
      </w:r>
      <w:r>
        <w:rPr>
          <w:color w:val="000000"/>
        </w:rPr>
        <w:t>-</w:t>
      </w:r>
      <w:r>
        <w:rPr>
          <w:color w:val="000000"/>
          <w:lang w:val="en-US"/>
        </w:rPr>
        <w:t>IX</w:t>
      </w:r>
      <w:r>
        <w:rPr>
          <w:color w:val="000000"/>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Pr>
          <w:color w:val="000000"/>
          <w:vertAlign w:val="superscript"/>
        </w:rPr>
        <w:t xml:space="preserve"> </w:t>
      </w:r>
      <w:r>
        <w:rPr>
          <w:color w:val="000000"/>
        </w:rPr>
        <w:t xml:space="preserve">11 классе – 280-350 слов. При оценке учитывается следующий примерный объем классных сочинений: в 11 классе — 3-4 стр. </w:t>
      </w:r>
      <w: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балкарскому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BC0177" w:rsidRDefault="00BC0177" w:rsidP="00BC0177">
      <w:pPr>
        <w:shd w:val="clear" w:color="auto" w:fill="FFFFFF"/>
        <w:ind w:firstLine="709"/>
        <w:jc w:val="both"/>
      </w:pPr>
      <w:r>
        <w:t xml:space="preserve">Содержание сочинения и изложения оценивается по следующим критериям: </w:t>
      </w:r>
    </w:p>
    <w:p w:rsidR="00BC0177" w:rsidRDefault="00BC0177" w:rsidP="00BC0177">
      <w:pPr>
        <w:shd w:val="clear" w:color="auto" w:fill="FFFFFF"/>
        <w:ind w:firstLine="709"/>
        <w:jc w:val="both"/>
      </w:pPr>
      <w:r>
        <w:rPr>
          <w:color w:val="000000"/>
        </w:rPr>
        <w:t>- соответствие работы ученика теме и основной мысли;</w:t>
      </w:r>
    </w:p>
    <w:p w:rsidR="00BC0177" w:rsidRDefault="00BC0177" w:rsidP="00BC0177">
      <w:pPr>
        <w:shd w:val="clear" w:color="auto" w:fill="FFFFFF"/>
        <w:ind w:firstLine="709"/>
        <w:jc w:val="both"/>
      </w:pPr>
      <w:r>
        <w:rPr>
          <w:color w:val="000000"/>
        </w:rPr>
        <w:t xml:space="preserve">- полнота раскрытия темы; </w:t>
      </w:r>
    </w:p>
    <w:p w:rsidR="00BC0177" w:rsidRDefault="00BC0177" w:rsidP="00BC0177">
      <w:pPr>
        <w:shd w:val="clear" w:color="auto" w:fill="FFFFFF"/>
        <w:ind w:firstLine="709"/>
        <w:jc w:val="both"/>
      </w:pPr>
      <w:r>
        <w:rPr>
          <w:color w:val="000000"/>
        </w:rPr>
        <w:t>- правильность фактического материала;</w:t>
      </w:r>
    </w:p>
    <w:p w:rsidR="00BC0177" w:rsidRDefault="00BC0177" w:rsidP="00BC0177">
      <w:pPr>
        <w:shd w:val="clear" w:color="auto" w:fill="FFFFFF"/>
        <w:ind w:firstLine="709"/>
        <w:jc w:val="both"/>
        <w:rPr>
          <w:color w:val="000000"/>
        </w:rPr>
      </w:pPr>
      <w:r>
        <w:rPr>
          <w:color w:val="000000"/>
        </w:rPr>
        <w:t>- последовательность изложения.</w:t>
      </w:r>
    </w:p>
    <w:p w:rsidR="00BC0177" w:rsidRDefault="00BC0177" w:rsidP="00BC0177">
      <w:pPr>
        <w:shd w:val="clear" w:color="auto" w:fill="FFFFFF"/>
        <w:ind w:firstLine="709"/>
        <w:jc w:val="both"/>
      </w:pPr>
      <w:r>
        <w:t>При оценке речевого оформления сочинений и изложений учитывается:</w:t>
      </w:r>
    </w:p>
    <w:p w:rsidR="00BC0177" w:rsidRDefault="00BC0177" w:rsidP="00BC0177">
      <w:pPr>
        <w:shd w:val="clear" w:color="auto" w:fill="FFFFFF"/>
        <w:ind w:firstLine="709"/>
        <w:jc w:val="both"/>
      </w:pPr>
      <w:r>
        <w:rPr>
          <w:color w:val="000000"/>
        </w:rPr>
        <w:t>- разнообразие словарного и грамматического строя речи;</w:t>
      </w:r>
    </w:p>
    <w:p w:rsidR="00BC0177" w:rsidRDefault="00BC0177" w:rsidP="00BC0177">
      <w:pPr>
        <w:shd w:val="clear" w:color="auto" w:fill="FFFFFF"/>
        <w:ind w:firstLine="709"/>
        <w:jc w:val="both"/>
      </w:pPr>
      <w:r>
        <w:rPr>
          <w:color w:val="000000"/>
        </w:rPr>
        <w:t>- стилевое единство и выразительность речи;</w:t>
      </w:r>
    </w:p>
    <w:p w:rsidR="00BC0177" w:rsidRDefault="00BC0177" w:rsidP="00BC0177">
      <w:pPr>
        <w:shd w:val="clear" w:color="auto" w:fill="FFFFFF"/>
        <w:ind w:firstLine="709"/>
        <w:jc w:val="both"/>
        <w:rPr>
          <w:color w:val="000000"/>
        </w:rPr>
      </w:pPr>
      <w:r>
        <w:rPr>
          <w:color w:val="000000"/>
        </w:rPr>
        <w:t>- число языковых ошибок и стилистических недочетов.</w:t>
      </w:r>
    </w:p>
    <w:p w:rsidR="00BC0177" w:rsidRDefault="00BC0177" w:rsidP="00BC0177">
      <w:pPr>
        <w:shd w:val="clear" w:color="auto" w:fill="FFFFFF"/>
        <w:ind w:firstLine="709"/>
        <w:jc w:val="both"/>
      </w:pPr>
      <w: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BC0177" w:rsidRDefault="00BC0177" w:rsidP="00BC0177">
      <w:pPr>
        <w:shd w:val="clear" w:color="auto" w:fill="FFFFFF"/>
        <w:ind w:firstLine="709"/>
        <w:jc w:val="both"/>
      </w:pPr>
      <w:r>
        <w:t>Отметка «5» ставится, если:</w:t>
      </w:r>
    </w:p>
    <w:p w:rsidR="00BC0177" w:rsidRDefault="00BC0177" w:rsidP="00BC0177">
      <w:pPr>
        <w:shd w:val="clear" w:color="auto" w:fill="FFFFFF"/>
        <w:ind w:firstLine="709"/>
        <w:jc w:val="both"/>
      </w:pPr>
      <w:r>
        <w:rPr>
          <w:color w:val="000000"/>
        </w:rPr>
        <w:t>1) содержание работы полностью соответствует теме;</w:t>
      </w:r>
    </w:p>
    <w:p w:rsidR="00BC0177" w:rsidRDefault="00BC0177" w:rsidP="00BC0177">
      <w:pPr>
        <w:shd w:val="clear" w:color="auto" w:fill="FFFFFF"/>
        <w:ind w:firstLine="709"/>
        <w:jc w:val="both"/>
      </w:pPr>
      <w:r>
        <w:rPr>
          <w:color w:val="000000"/>
        </w:rPr>
        <w:t>2) фактические ошибки отсутствуют;</w:t>
      </w:r>
    </w:p>
    <w:p w:rsidR="00BC0177" w:rsidRDefault="00BC0177" w:rsidP="00BC0177">
      <w:pPr>
        <w:shd w:val="clear" w:color="auto" w:fill="FFFFFF"/>
        <w:ind w:firstLine="709"/>
        <w:jc w:val="both"/>
      </w:pPr>
      <w:r>
        <w:rPr>
          <w:color w:val="000000"/>
        </w:rPr>
        <w:t>3) содержание излагается последовательно;</w:t>
      </w:r>
    </w:p>
    <w:p w:rsidR="00BC0177" w:rsidRDefault="00BC0177" w:rsidP="00BC0177">
      <w:pPr>
        <w:shd w:val="clear" w:color="auto" w:fill="FFFFFF"/>
        <w:ind w:firstLine="709"/>
        <w:jc w:val="both"/>
      </w:pPr>
      <w:r>
        <w:rPr>
          <w:color w:val="000000"/>
        </w:rPr>
        <w:t>4) работа отличается богатством словаря, разнообразием используемых синтаксических конструкций, точностью словоупотребления;</w:t>
      </w:r>
    </w:p>
    <w:p w:rsidR="00BC0177" w:rsidRDefault="00BC0177" w:rsidP="00BC0177">
      <w:pPr>
        <w:shd w:val="clear" w:color="auto" w:fill="FFFFFF"/>
        <w:ind w:firstLine="709"/>
        <w:jc w:val="both"/>
        <w:rPr>
          <w:color w:val="000000"/>
        </w:rPr>
      </w:pPr>
      <w:r>
        <w:rPr>
          <w:color w:val="000000"/>
        </w:rPr>
        <w:t>5) достигнуто стилевое единство и выразительность текста.</w:t>
      </w:r>
    </w:p>
    <w:p w:rsidR="00BC0177" w:rsidRDefault="00BC0177" w:rsidP="00BC0177">
      <w:pPr>
        <w:shd w:val="clear" w:color="auto" w:fill="FFFFFF"/>
        <w:ind w:firstLine="709"/>
        <w:jc w:val="both"/>
      </w:pPr>
      <w:r>
        <w:t xml:space="preserve">В работе допускается 1 недочет в содержании, 1-2 </w:t>
      </w:r>
      <w:proofErr w:type="gramStart"/>
      <w:r>
        <w:t>речевых</w:t>
      </w:r>
      <w:proofErr w:type="gramEnd"/>
      <w:r>
        <w:t xml:space="preserve"> недочета, 1 грамматическая ошибка. </w:t>
      </w:r>
    </w:p>
    <w:p w:rsidR="00BC0177" w:rsidRDefault="00BC0177" w:rsidP="00BC0177">
      <w:pPr>
        <w:shd w:val="clear" w:color="auto" w:fill="FFFFFF"/>
        <w:ind w:firstLine="709"/>
        <w:jc w:val="both"/>
      </w:pPr>
      <w:r>
        <w:rPr>
          <w:color w:val="000000"/>
        </w:rPr>
        <w:t>Отметка «4» ставится, если:</w:t>
      </w:r>
    </w:p>
    <w:p w:rsidR="00BC0177" w:rsidRDefault="00BC0177" w:rsidP="00BC0177">
      <w:pPr>
        <w:shd w:val="clear" w:color="auto" w:fill="FFFFFF"/>
        <w:ind w:firstLine="709"/>
        <w:jc w:val="both"/>
      </w:pPr>
      <w:r>
        <w:rPr>
          <w:color w:val="000000"/>
          <w:lang w:val="en-US"/>
        </w:rPr>
        <w:t>I</w:t>
      </w:r>
      <w:r>
        <w:rPr>
          <w:color w:val="000000"/>
        </w:rPr>
        <w:t>) содержание работы в основном соответствует теме (имеются незначительные отклонения от темы);</w:t>
      </w:r>
    </w:p>
    <w:p w:rsidR="00BC0177" w:rsidRDefault="00BC0177" w:rsidP="00BC0177">
      <w:pPr>
        <w:shd w:val="clear" w:color="auto" w:fill="FFFFFF"/>
        <w:ind w:firstLine="709"/>
        <w:jc w:val="both"/>
      </w:pPr>
      <w:r>
        <w:rPr>
          <w:color w:val="000000"/>
        </w:rPr>
        <w:lastRenderedPageBreak/>
        <w:t>2)</w:t>
      </w:r>
      <w:r>
        <w:rPr>
          <w:i/>
          <w:iCs/>
          <w:color w:val="000000"/>
        </w:rPr>
        <w:t xml:space="preserve"> </w:t>
      </w:r>
      <w:r>
        <w:rPr>
          <w:color w:val="000000"/>
        </w:rPr>
        <w:t xml:space="preserve">содержание в основном достоверно, но имеются единичные фактические неточности; </w:t>
      </w:r>
    </w:p>
    <w:p w:rsidR="00BC0177" w:rsidRDefault="00BC0177" w:rsidP="00BC0177">
      <w:pPr>
        <w:shd w:val="clear" w:color="auto" w:fill="FFFFFF"/>
        <w:ind w:firstLine="709"/>
        <w:jc w:val="both"/>
      </w:pPr>
      <w:r>
        <w:rPr>
          <w:color w:val="000000"/>
        </w:rPr>
        <w:t>3) имеются незначительные нарушения последовательности в</w:t>
      </w:r>
      <w:r>
        <w:rPr>
          <w:smallCaps/>
          <w:color w:val="000000"/>
        </w:rPr>
        <w:t xml:space="preserve"> </w:t>
      </w:r>
      <w:r>
        <w:rPr>
          <w:color w:val="000000"/>
        </w:rPr>
        <w:t>изложении мыслей;</w:t>
      </w:r>
    </w:p>
    <w:p w:rsidR="00BC0177" w:rsidRDefault="00BC0177" w:rsidP="00BC0177">
      <w:pPr>
        <w:shd w:val="clear" w:color="auto" w:fill="FFFFFF"/>
        <w:ind w:firstLine="709"/>
        <w:jc w:val="both"/>
      </w:pPr>
      <w:r>
        <w:rPr>
          <w:color w:val="000000"/>
        </w:rPr>
        <w:t>4) лексический и грамматический строй речи достаточно разнообразен;</w:t>
      </w:r>
    </w:p>
    <w:p w:rsidR="00BC0177" w:rsidRDefault="00BC0177" w:rsidP="00BC0177">
      <w:pPr>
        <w:shd w:val="clear" w:color="auto" w:fill="FFFFFF"/>
        <w:ind w:firstLine="709"/>
        <w:jc w:val="both"/>
        <w:rPr>
          <w:color w:val="000000"/>
        </w:rPr>
      </w:pPr>
      <w:r>
        <w:rPr>
          <w:color w:val="000000"/>
        </w:rPr>
        <w:t>5) стиль работы отличается единством и достаточной выразительностью.</w:t>
      </w:r>
    </w:p>
    <w:p w:rsidR="00BC0177" w:rsidRDefault="00BC0177" w:rsidP="00BC0177">
      <w:pPr>
        <w:shd w:val="clear" w:color="auto" w:fill="FFFFFF"/>
        <w:ind w:firstLine="709"/>
        <w:jc w:val="both"/>
      </w:pPr>
      <w:r>
        <w:t xml:space="preserve">В работе допускается не более 2 недочетов в содержании, не более 3-4 речевых недочетов, не более 2 грамматических ошибок. </w:t>
      </w:r>
    </w:p>
    <w:p w:rsidR="00BC0177" w:rsidRDefault="00BC0177" w:rsidP="00BC0177">
      <w:pPr>
        <w:shd w:val="clear" w:color="auto" w:fill="FFFFFF"/>
        <w:ind w:firstLine="709"/>
        <w:jc w:val="both"/>
        <w:rPr>
          <w:color w:val="000000"/>
        </w:rPr>
      </w:pPr>
      <w:r>
        <w:rPr>
          <w:color w:val="000000"/>
        </w:rPr>
        <w:t xml:space="preserve">Отметка «3» ставится, если: </w:t>
      </w:r>
    </w:p>
    <w:p w:rsidR="00BC0177" w:rsidRDefault="00BC0177" w:rsidP="00BC0177">
      <w:pPr>
        <w:shd w:val="clear" w:color="auto" w:fill="FFFFFF"/>
        <w:ind w:firstLine="709"/>
        <w:jc w:val="both"/>
      </w:pPr>
      <w:r>
        <w:rPr>
          <w:color w:val="000000"/>
        </w:rPr>
        <w:t>1) в работе допущены существенные отклонения от темы;</w:t>
      </w:r>
    </w:p>
    <w:p w:rsidR="00BC0177" w:rsidRDefault="00BC0177" w:rsidP="00BC0177">
      <w:pPr>
        <w:shd w:val="clear" w:color="auto" w:fill="FFFFFF"/>
        <w:ind w:firstLine="709"/>
        <w:jc w:val="both"/>
      </w:pPr>
      <w:r>
        <w:rPr>
          <w:color w:val="000000"/>
        </w:rPr>
        <w:t>2) работа достоверна в главном, но в ней имеются отдельные нарушения последовательности изложения;</w:t>
      </w:r>
    </w:p>
    <w:p w:rsidR="00BC0177" w:rsidRDefault="00BC0177" w:rsidP="00BC0177">
      <w:pPr>
        <w:shd w:val="clear" w:color="auto" w:fill="FFFFFF"/>
        <w:ind w:firstLine="709"/>
        <w:jc w:val="both"/>
      </w:pPr>
      <w:r>
        <w:rPr>
          <w:color w:val="000000"/>
        </w:rPr>
        <w:t>4) беден словарь и однообразны употребляемые синтаксические конструкции, встречается неправильное словоупотребление;</w:t>
      </w:r>
    </w:p>
    <w:p w:rsidR="00BC0177" w:rsidRDefault="00BC0177" w:rsidP="00BC0177">
      <w:pPr>
        <w:shd w:val="clear" w:color="auto" w:fill="FFFFFF"/>
        <w:ind w:firstLine="709"/>
        <w:jc w:val="both"/>
        <w:rPr>
          <w:color w:val="000000"/>
        </w:rPr>
      </w:pPr>
      <w:r>
        <w:rPr>
          <w:color w:val="000000"/>
        </w:rPr>
        <w:t>5) стиль работы не отличается единством, речь недостаточно выразительна.</w:t>
      </w:r>
    </w:p>
    <w:p w:rsidR="00BC0177" w:rsidRDefault="00BC0177" w:rsidP="00BC0177">
      <w:pPr>
        <w:shd w:val="clear" w:color="auto" w:fill="FFFFFF"/>
        <w:ind w:firstLine="709"/>
        <w:jc w:val="both"/>
      </w:pPr>
      <w:r>
        <w:t xml:space="preserve">В работе допускается не более 4 недочетов в содержании, 5 речевых недочетов, 4 грамматических ошибок. </w:t>
      </w:r>
    </w:p>
    <w:p w:rsidR="00BC0177" w:rsidRDefault="00BC0177" w:rsidP="00BC0177">
      <w:pPr>
        <w:shd w:val="clear" w:color="auto" w:fill="FFFFFF"/>
        <w:ind w:firstLine="709"/>
        <w:jc w:val="both"/>
      </w:pPr>
      <w:r>
        <w:rPr>
          <w:color w:val="000000"/>
        </w:rPr>
        <w:t>Отметка «2» ставится, если:</w:t>
      </w:r>
    </w:p>
    <w:p w:rsidR="00BC0177" w:rsidRDefault="00BC0177" w:rsidP="00BC0177">
      <w:pPr>
        <w:shd w:val="clear" w:color="auto" w:fill="FFFFFF"/>
        <w:ind w:firstLine="709"/>
        <w:jc w:val="both"/>
      </w:pPr>
      <w:r>
        <w:rPr>
          <w:color w:val="000000"/>
        </w:rPr>
        <w:t>1) работа не соответствует теме;</w:t>
      </w:r>
    </w:p>
    <w:p w:rsidR="00BC0177" w:rsidRDefault="00BC0177" w:rsidP="00BC0177">
      <w:pPr>
        <w:shd w:val="clear" w:color="auto" w:fill="FFFFFF"/>
        <w:ind w:firstLine="709"/>
        <w:jc w:val="both"/>
      </w:pPr>
      <w:r>
        <w:rPr>
          <w:color w:val="000000"/>
        </w:rPr>
        <w:t>2) допущено много фактических неточностей;</w:t>
      </w:r>
    </w:p>
    <w:p w:rsidR="00BC0177" w:rsidRDefault="00BC0177" w:rsidP="00BC0177">
      <w:pPr>
        <w:shd w:val="clear" w:color="auto" w:fill="FFFFFF"/>
        <w:ind w:firstLine="709"/>
        <w:jc w:val="both"/>
      </w:pPr>
      <w:r>
        <w:rPr>
          <w:color w:val="000000"/>
        </w:rPr>
        <w:t>3) нарушена последовательность изложения мыслей во всех частях работы, отсутствует связь между ними, работа не соответствует плану;</w:t>
      </w:r>
    </w:p>
    <w:p w:rsidR="00BC0177" w:rsidRDefault="00BC0177" w:rsidP="00BC0177">
      <w:pPr>
        <w:shd w:val="clear" w:color="auto" w:fill="FFFFFF"/>
        <w:ind w:firstLine="709"/>
        <w:jc w:val="both"/>
      </w:pPr>
      <w:r>
        <w:rPr>
          <w:color w:val="00000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BC0177" w:rsidRDefault="00BC0177" w:rsidP="00BC0177">
      <w:pPr>
        <w:shd w:val="clear" w:color="auto" w:fill="FFFFFF"/>
        <w:ind w:firstLine="709"/>
        <w:jc w:val="both"/>
      </w:pPr>
      <w:r>
        <w:rPr>
          <w:color w:val="000000"/>
        </w:rPr>
        <w:t>5) нарушено стилевое единство текста.</w:t>
      </w:r>
    </w:p>
    <w:p w:rsidR="00BC0177" w:rsidRDefault="00BC0177" w:rsidP="00BC0177">
      <w:pPr>
        <w:shd w:val="clear" w:color="auto" w:fill="FFFFFF"/>
        <w:ind w:firstLine="709"/>
        <w:jc w:val="both"/>
        <w:rPr>
          <w:color w:val="000000"/>
        </w:rPr>
      </w:pPr>
      <w:r>
        <w:rPr>
          <w:color w:val="000000"/>
        </w:rPr>
        <w:t>В работе допущено более 6 недочетов в содержании, более 7 речевых недочетов и более 7 грамматических ошибок.</w:t>
      </w:r>
    </w:p>
    <w:p w:rsidR="00BC0177" w:rsidRDefault="00BC0177" w:rsidP="00BC0177">
      <w:pPr>
        <w:shd w:val="clear" w:color="auto" w:fill="FFFFFF"/>
        <w:ind w:firstLine="709"/>
        <w:jc w:val="both"/>
      </w:pPr>
      <w: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C0177" w:rsidRDefault="00BC0177" w:rsidP="00BC0177">
      <w:pPr>
        <w:widowControl w:val="0"/>
        <w:autoSpaceDE w:val="0"/>
        <w:ind w:firstLine="709"/>
        <w:jc w:val="both"/>
      </w:pPr>
      <w:r>
        <w:t>Тетради учащихся 11 класса, в которых выполняются обучающие классные и домашние работы, проверяются каждый урок у всех учеников.</w:t>
      </w:r>
    </w:p>
    <w:p w:rsidR="00BC0177" w:rsidRDefault="00BC0177" w:rsidP="00BC0177">
      <w:pPr>
        <w:autoSpaceDE w:val="0"/>
        <w:autoSpaceDN w:val="0"/>
        <w:adjustRightInd w:val="0"/>
        <w:ind w:firstLine="709"/>
        <w:jc w:val="both"/>
      </w:pPr>
    </w:p>
    <w:p w:rsidR="00BC0177" w:rsidRDefault="00BC0177" w:rsidP="00BC0177">
      <w:pPr>
        <w:autoSpaceDE w:val="0"/>
        <w:autoSpaceDN w:val="0"/>
        <w:adjustRightInd w:val="0"/>
        <w:ind w:firstLine="709"/>
        <w:jc w:val="both"/>
        <w:rPr>
          <w:b/>
        </w:rPr>
      </w:pPr>
      <w:r>
        <w:rPr>
          <w:b/>
        </w:rPr>
        <w:t>Используемый учебно-методический комплект</w:t>
      </w:r>
    </w:p>
    <w:p w:rsidR="00BC0177" w:rsidRDefault="00BC0177" w:rsidP="00BC0177">
      <w:pPr>
        <w:ind w:firstLine="709"/>
        <w:jc w:val="both"/>
      </w:pPr>
      <w:r>
        <w:rPr>
          <w:kern w:val="24"/>
        </w:rPr>
        <w:t xml:space="preserve">Учебник </w:t>
      </w:r>
      <w:r>
        <w:t xml:space="preserve">Ахматов И.Х., </w:t>
      </w:r>
      <w:proofErr w:type="spellStart"/>
      <w:r>
        <w:t>Кетенчиев</w:t>
      </w:r>
      <w:proofErr w:type="spellEnd"/>
      <w:r>
        <w:t xml:space="preserve"> </w:t>
      </w:r>
      <w:proofErr w:type="spellStart"/>
      <w:r>
        <w:t>М.Б.</w:t>
      </w:r>
      <w:r>
        <w:rPr>
          <w:kern w:val="24"/>
        </w:rPr>
        <w:t>Малкъар</w:t>
      </w:r>
      <w:proofErr w:type="spellEnd"/>
      <w:r>
        <w:rPr>
          <w:kern w:val="24"/>
        </w:rPr>
        <w:t xml:space="preserve"> тил.9класс.- Нальчик: Эльбрус, 2014 г. </w:t>
      </w:r>
    </w:p>
    <w:p w:rsidR="00BC0177" w:rsidRDefault="00BC0177" w:rsidP="00BC0177">
      <w:pPr>
        <w:ind w:firstLine="709"/>
        <w:jc w:val="both"/>
        <w:rPr>
          <w:kern w:val="24"/>
        </w:rPr>
      </w:pPr>
    </w:p>
    <w:p w:rsidR="00BC0177" w:rsidRDefault="00BC0177" w:rsidP="00BC0177">
      <w:pPr>
        <w:ind w:firstLine="709"/>
        <w:jc w:val="center"/>
        <w:rPr>
          <w:b/>
          <w:bCs/>
        </w:rPr>
      </w:pPr>
      <w:r>
        <w:rPr>
          <w:b/>
          <w:bCs/>
        </w:rPr>
        <w:t>Содержание тем учебного курса</w:t>
      </w:r>
    </w:p>
    <w:p w:rsidR="00BC0177" w:rsidRDefault="00BC0177" w:rsidP="00BC0177">
      <w:pPr>
        <w:ind w:firstLine="709"/>
        <w:jc w:val="center"/>
        <w:rPr>
          <w:b/>
          <w:bCs/>
        </w:rPr>
      </w:pPr>
    </w:p>
    <w:p w:rsidR="00BC0177" w:rsidRDefault="00BC0177" w:rsidP="00BC0177">
      <w:pPr>
        <w:ind w:firstLine="709"/>
        <w:jc w:val="both"/>
      </w:pPr>
      <w:r>
        <w:t xml:space="preserve">ОЗГЪАН ЖЫЛЛАДА ОКЪУЛГЪАН ЗАТЛАДАН КЪАЙТАРЫУ </w:t>
      </w:r>
    </w:p>
    <w:p w:rsidR="00BC0177" w:rsidRDefault="00BC0177" w:rsidP="00BC0177">
      <w:pPr>
        <w:ind w:firstLine="709"/>
        <w:jc w:val="both"/>
      </w:pPr>
      <w:proofErr w:type="spellStart"/>
      <w:r>
        <w:t>Айтымны</w:t>
      </w:r>
      <w:proofErr w:type="spellEnd"/>
      <w:r>
        <w:t xml:space="preserve"> </w:t>
      </w:r>
      <w:proofErr w:type="spellStart"/>
      <w:r>
        <w:t>сансыз</w:t>
      </w:r>
      <w:proofErr w:type="spellEnd"/>
      <w:r>
        <w:t xml:space="preserve"> </w:t>
      </w:r>
      <w:proofErr w:type="spellStart"/>
      <w:r>
        <w:t>членлерини</w:t>
      </w:r>
      <w:proofErr w:type="spellEnd"/>
      <w:r>
        <w:t xml:space="preserve"> баш </w:t>
      </w:r>
      <w:proofErr w:type="spellStart"/>
      <w:r>
        <w:t>членлерине</w:t>
      </w:r>
      <w:proofErr w:type="spellEnd"/>
      <w:r>
        <w:t xml:space="preserve"> </w:t>
      </w:r>
      <w:proofErr w:type="spellStart"/>
      <w:r>
        <w:t>къысылып</w:t>
      </w:r>
      <w:proofErr w:type="spellEnd"/>
      <w:r>
        <w:t xml:space="preserve">, </w:t>
      </w:r>
      <w:proofErr w:type="spellStart"/>
      <w:r>
        <w:t>тагъылып</w:t>
      </w:r>
      <w:proofErr w:type="spellEnd"/>
      <w:r>
        <w:t xml:space="preserve">, </w:t>
      </w:r>
      <w:proofErr w:type="gramStart"/>
      <w:r>
        <w:t>ала</w:t>
      </w:r>
      <w:proofErr w:type="gramEnd"/>
      <w:r>
        <w:t xml:space="preserve"> </w:t>
      </w:r>
      <w:proofErr w:type="spellStart"/>
      <w:r>
        <w:t>бла</w:t>
      </w:r>
      <w:proofErr w:type="spellEnd"/>
      <w:r>
        <w:t xml:space="preserve"> </w:t>
      </w:r>
      <w:proofErr w:type="spellStart"/>
      <w:r>
        <w:t>келишип</w:t>
      </w:r>
      <w:proofErr w:type="spellEnd"/>
      <w:r>
        <w:t xml:space="preserve"> </w:t>
      </w:r>
      <w:proofErr w:type="spellStart"/>
      <w:r>
        <w:t>жюрюулери</w:t>
      </w:r>
      <w:proofErr w:type="spellEnd"/>
      <w:r>
        <w:t xml:space="preserve">. </w:t>
      </w:r>
      <w:proofErr w:type="spellStart"/>
      <w:r>
        <w:t>Айтымны</w:t>
      </w:r>
      <w:proofErr w:type="spellEnd"/>
      <w:r>
        <w:t xml:space="preserve"> </w:t>
      </w:r>
      <w:proofErr w:type="gramStart"/>
      <w:r>
        <w:t>баш</w:t>
      </w:r>
      <w:proofErr w:type="gramEnd"/>
      <w:r>
        <w:t xml:space="preserve"> </w:t>
      </w:r>
      <w:proofErr w:type="spellStart"/>
      <w:r>
        <w:t>членлерини</w:t>
      </w:r>
      <w:proofErr w:type="spellEnd"/>
      <w:r>
        <w:t xml:space="preserve"> </w:t>
      </w:r>
      <w:proofErr w:type="spellStart"/>
      <w:r>
        <w:t>бир</w:t>
      </w:r>
      <w:proofErr w:type="spellEnd"/>
      <w:r>
        <w:t xml:space="preserve"> </w:t>
      </w:r>
      <w:proofErr w:type="spellStart"/>
      <w:r>
        <w:t>бирлери</w:t>
      </w:r>
      <w:proofErr w:type="spellEnd"/>
      <w:r>
        <w:t xml:space="preserve"> </w:t>
      </w:r>
      <w:proofErr w:type="spellStart"/>
      <w:r>
        <w:t>бла</w:t>
      </w:r>
      <w:proofErr w:type="spellEnd"/>
      <w:r>
        <w:t xml:space="preserve"> </w:t>
      </w:r>
      <w:proofErr w:type="spellStart"/>
      <w:r>
        <w:t>келишиулери</w:t>
      </w:r>
      <w:proofErr w:type="spellEnd"/>
      <w:r>
        <w:t xml:space="preserve">. </w:t>
      </w:r>
      <w:proofErr w:type="spellStart"/>
      <w:r>
        <w:t>Малкъар</w:t>
      </w:r>
      <w:proofErr w:type="spellEnd"/>
      <w:r>
        <w:t xml:space="preserve"> </w:t>
      </w:r>
      <w:proofErr w:type="spellStart"/>
      <w:r>
        <w:t>тилде</w:t>
      </w:r>
      <w:proofErr w:type="spellEnd"/>
      <w:r>
        <w:t xml:space="preserve"> </w:t>
      </w:r>
      <w:proofErr w:type="spellStart"/>
      <w:r>
        <w:t>айланчла</w:t>
      </w:r>
      <w:proofErr w:type="spellEnd"/>
      <w:r>
        <w:t xml:space="preserve">. Аланы </w:t>
      </w:r>
      <w:proofErr w:type="spellStart"/>
      <w:r>
        <w:t>магъана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айтымгъа</w:t>
      </w:r>
      <w:proofErr w:type="spellEnd"/>
      <w:r>
        <w:t xml:space="preserve"> </w:t>
      </w:r>
      <w:proofErr w:type="spellStart"/>
      <w:r>
        <w:t>ушаулары</w:t>
      </w:r>
      <w:proofErr w:type="spellEnd"/>
      <w:r>
        <w:t xml:space="preserve">. </w:t>
      </w:r>
      <w:proofErr w:type="spellStart"/>
      <w:r>
        <w:t>Айтымланы</w:t>
      </w:r>
      <w:proofErr w:type="spellEnd"/>
      <w:r>
        <w:t xml:space="preserve"> </w:t>
      </w:r>
      <w:proofErr w:type="spellStart"/>
      <w:r>
        <w:t>бла</w:t>
      </w:r>
      <w:proofErr w:type="spellEnd"/>
      <w:r>
        <w:t xml:space="preserve"> </w:t>
      </w:r>
      <w:proofErr w:type="spellStart"/>
      <w:r>
        <w:t>айланчланы</w:t>
      </w:r>
      <w:proofErr w:type="spellEnd"/>
      <w:r>
        <w:t xml:space="preserve"> </w:t>
      </w:r>
      <w:proofErr w:type="spellStart"/>
      <w:r>
        <w:t>энчиликлери</w:t>
      </w:r>
      <w:proofErr w:type="spellEnd"/>
      <w:r>
        <w:t>.</w:t>
      </w:r>
    </w:p>
    <w:p w:rsidR="00BC0177" w:rsidRDefault="00BC0177" w:rsidP="00BC0177">
      <w:pPr>
        <w:ind w:firstLine="709"/>
        <w:jc w:val="both"/>
      </w:pPr>
      <w:r>
        <w:t>КЪОШ АЙТЫМ</w:t>
      </w:r>
    </w:p>
    <w:p w:rsidR="00BC0177" w:rsidRDefault="00BC0177" w:rsidP="00BC0177">
      <w:pPr>
        <w:ind w:firstLine="709"/>
        <w:jc w:val="both"/>
      </w:pPr>
      <w:proofErr w:type="spellStart"/>
      <w:r>
        <w:t>Къош</w:t>
      </w:r>
      <w:proofErr w:type="spellEnd"/>
      <w:r>
        <w:t xml:space="preserve"> </w:t>
      </w:r>
      <w:proofErr w:type="spellStart"/>
      <w:r>
        <w:t>айтымны</w:t>
      </w:r>
      <w:proofErr w:type="spellEnd"/>
      <w:r>
        <w:t xml:space="preserve"> </w:t>
      </w:r>
      <w:proofErr w:type="spellStart"/>
      <w:r>
        <w:t>ангылатыу</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къауум</w:t>
      </w:r>
      <w:proofErr w:type="spellEnd"/>
      <w:r>
        <w:t xml:space="preserve">-лары: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 xml:space="preserve"> эм </w:t>
      </w:r>
      <w:proofErr w:type="spellStart"/>
      <w:r>
        <w:t>бойсуннган</w:t>
      </w:r>
      <w:proofErr w:type="spellEnd"/>
      <w:r>
        <w:t xml:space="preserve"> </w:t>
      </w:r>
      <w:proofErr w:type="spellStart"/>
      <w:r>
        <w:t>къош</w:t>
      </w:r>
      <w:proofErr w:type="spellEnd"/>
      <w:r>
        <w:t xml:space="preserve"> </w:t>
      </w:r>
      <w:proofErr w:type="spellStart"/>
      <w:r>
        <w:t>айтымла</w:t>
      </w:r>
      <w:proofErr w:type="spellEnd"/>
      <w:r>
        <w:t xml:space="preserve">. Аланы </w:t>
      </w:r>
      <w:proofErr w:type="spellStart"/>
      <w:r>
        <w:t>кесеклерини</w:t>
      </w:r>
      <w:proofErr w:type="spellEnd"/>
      <w:r>
        <w:t xml:space="preserve"> </w:t>
      </w:r>
      <w:proofErr w:type="spellStart"/>
      <w:r>
        <w:t>бир</w:t>
      </w:r>
      <w:proofErr w:type="spellEnd"/>
      <w:r>
        <w:t xml:space="preserve"> </w:t>
      </w:r>
      <w:proofErr w:type="spellStart"/>
      <w:r>
        <w:t>бирге</w:t>
      </w:r>
      <w:proofErr w:type="spellEnd"/>
      <w:r>
        <w:t xml:space="preserve"> </w:t>
      </w:r>
      <w:proofErr w:type="spellStart"/>
      <w:r>
        <w:t>магъана</w:t>
      </w:r>
      <w:proofErr w:type="spellEnd"/>
      <w:r>
        <w:t xml:space="preserve"> эм грамм-</w:t>
      </w:r>
      <w:proofErr w:type="spellStart"/>
      <w:r>
        <w:t>матика</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байланыуларында</w:t>
      </w:r>
      <w:proofErr w:type="spellEnd"/>
      <w:r>
        <w:t xml:space="preserve"> </w:t>
      </w:r>
      <w:proofErr w:type="spellStart"/>
      <w:r>
        <w:t>болгъан</w:t>
      </w:r>
      <w:proofErr w:type="spellEnd"/>
      <w:r>
        <w:t xml:space="preserve"> </w:t>
      </w:r>
      <w:proofErr w:type="spellStart"/>
      <w:r>
        <w:t>энчиликле</w:t>
      </w:r>
      <w:proofErr w:type="spellEnd"/>
      <w:r>
        <w:t>.</w:t>
      </w:r>
    </w:p>
    <w:p w:rsidR="00BC0177" w:rsidRDefault="00BC0177" w:rsidP="00BC0177">
      <w:pPr>
        <w:ind w:firstLine="709"/>
        <w:jc w:val="both"/>
      </w:pPr>
      <w:r>
        <w:t>ТЕНГ ЖАРАШХАН КЪОШ АЙТЫМЛА</w:t>
      </w:r>
    </w:p>
    <w:p w:rsidR="00BC0177" w:rsidRDefault="00BC0177" w:rsidP="00BC0177">
      <w:pPr>
        <w:ind w:firstLine="709"/>
        <w:jc w:val="both"/>
      </w:pP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кесеклерин</w:t>
      </w:r>
      <w:proofErr w:type="spellEnd"/>
      <w:r>
        <w:t xml:space="preserve"> </w:t>
      </w:r>
      <w:proofErr w:type="spellStart"/>
      <w:r>
        <w:t>бир</w:t>
      </w:r>
      <w:proofErr w:type="spellEnd"/>
      <w:r>
        <w:t xml:space="preserve"> </w:t>
      </w:r>
      <w:proofErr w:type="spellStart"/>
      <w:r>
        <w:t>бирге</w:t>
      </w:r>
      <w:proofErr w:type="spellEnd"/>
      <w:r>
        <w:t xml:space="preserve"> </w:t>
      </w:r>
      <w:proofErr w:type="spellStart"/>
      <w:r>
        <w:t>байлар</w:t>
      </w:r>
      <w:proofErr w:type="spellEnd"/>
      <w:r>
        <w:t xml:space="preserve"> </w:t>
      </w:r>
      <w:proofErr w:type="spellStart"/>
      <w:r>
        <w:t>ючюн</w:t>
      </w:r>
      <w:proofErr w:type="spellEnd"/>
      <w:r>
        <w:t xml:space="preserve"> </w:t>
      </w:r>
      <w:proofErr w:type="spellStart"/>
      <w:r>
        <w:t>хайырланылгъан</w:t>
      </w:r>
      <w:proofErr w:type="spellEnd"/>
      <w:r>
        <w:t xml:space="preserve"> </w:t>
      </w:r>
      <w:proofErr w:type="spellStart"/>
      <w:r>
        <w:t>мадарла</w:t>
      </w:r>
      <w:proofErr w:type="spellEnd"/>
      <w:r>
        <w:t xml:space="preserve">: </w:t>
      </w:r>
      <w:proofErr w:type="spellStart"/>
      <w:r>
        <w:t>тенг</w:t>
      </w:r>
      <w:proofErr w:type="spellEnd"/>
      <w:r>
        <w:t xml:space="preserve"> </w:t>
      </w:r>
      <w:proofErr w:type="spellStart"/>
      <w:r>
        <w:t>жарашдырыучу</w:t>
      </w:r>
      <w:proofErr w:type="spellEnd"/>
      <w:r>
        <w:t xml:space="preserve"> интонация, </w:t>
      </w:r>
      <w:proofErr w:type="spellStart"/>
      <w:r>
        <w:t>тенг</w:t>
      </w:r>
      <w:proofErr w:type="spellEnd"/>
      <w:r>
        <w:t xml:space="preserve"> </w:t>
      </w:r>
      <w:proofErr w:type="spellStart"/>
      <w:r>
        <w:t>жарашдырыучу</w:t>
      </w:r>
      <w:proofErr w:type="spellEnd"/>
      <w:r>
        <w:t xml:space="preserve"> </w:t>
      </w:r>
      <w:proofErr w:type="spellStart"/>
      <w:r>
        <w:t>байламла</w:t>
      </w:r>
      <w:proofErr w:type="spellEnd"/>
      <w:r>
        <w:t xml:space="preserve">, </w:t>
      </w:r>
      <w:proofErr w:type="spellStart"/>
      <w:r>
        <w:t>кёргюзтюучю</w:t>
      </w:r>
      <w:proofErr w:type="spellEnd"/>
      <w:r>
        <w:t xml:space="preserve"> </w:t>
      </w:r>
      <w:proofErr w:type="spellStart"/>
      <w:r>
        <w:t>алмашла</w:t>
      </w:r>
      <w:proofErr w:type="spellEnd"/>
      <w:r>
        <w:t xml:space="preserve">, </w:t>
      </w:r>
      <w:proofErr w:type="spellStart"/>
      <w:r>
        <w:t>иеликчи</w:t>
      </w:r>
      <w:proofErr w:type="spellEnd"/>
      <w:r>
        <w:t xml:space="preserve"> </w:t>
      </w:r>
      <w:proofErr w:type="spellStart"/>
      <w:r>
        <w:t>жалгъаула</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кесеклерини</w:t>
      </w:r>
      <w:proofErr w:type="spellEnd"/>
      <w:r>
        <w:t xml:space="preserve"> </w:t>
      </w:r>
      <w:proofErr w:type="spellStart"/>
      <w:r>
        <w:t>экисине</w:t>
      </w:r>
      <w:proofErr w:type="spellEnd"/>
      <w:r>
        <w:t xml:space="preserve"> да </w:t>
      </w:r>
      <w:proofErr w:type="spellStart"/>
      <w:r>
        <w:t>бирча</w:t>
      </w:r>
      <w:proofErr w:type="spellEnd"/>
      <w:r>
        <w:t xml:space="preserve"> </w:t>
      </w:r>
      <w:proofErr w:type="spellStart"/>
      <w:r>
        <w:lastRenderedPageBreak/>
        <w:t>къарагъан</w:t>
      </w:r>
      <w:proofErr w:type="spellEnd"/>
      <w:r>
        <w:t xml:space="preserve"> </w:t>
      </w:r>
      <w:proofErr w:type="spellStart"/>
      <w:r>
        <w:t>сёзле</w:t>
      </w:r>
      <w:proofErr w:type="spellEnd"/>
      <w:r>
        <w:t xml:space="preserve">. </w:t>
      </w:r>
      <w:proofErr w:type="spellStart"/>
      <w:r>
        <w:t>Байламлы</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жалгъаучу</w:t>
      </w:r>
      <w:proofErr w:type="spellEnd"/>
      <w:r>
        <w:t xml:space="preserve"> </w:t>
      </w:r>
      <w:proofErr w:type="spellStart"/>
      <w:r>
        <w:t>байламлы</w:t>
      </w:r>
      <w:proofErr w:type="spellEnd"/>
      <w:r>
        <w:t xml:space="preserve">, </w:t>
      </w:r>
      <w:proofErr w:type="spellStart"/>
      <w:r>
        <w:t>айырыучу</w:t>
      </w:r>
      <w:proofErr w:type="spellEnd"/>
      <w:r>
        <w:t xml:space="preserve"> </w:t>
      </w:r>
      <w:proofErr w:type="spellStart"/>
      <w:r>
        <w:t>байламлы</w:t>
      </w:r>
      <w:proofErr w:type="spellEnd"/>
      <w:r>
        <w:t xml:space="preserve">, </w:t>
      </w:r>
      <w:proofErr w:type="spellStart"/>
      <w:r>
        <w:t>къаршылаучу</w:t>
      </w:r>
      <w:proofErr w:type="spellEnd"/>
      <w:r>
        <w:t xml:space="preserve"> </w:t>
      </w:r>
      <w:proofErr w:type="spellStart"/>
      <w:r>
        <w:t>байламлы</w:t>
      </w:r>
      <w:proofErr w:type="spellEnd"/>
      <w:r>
        <w:t xml:space="preserve">). </w:t>
      </w:r>
      <w:proofErr w:type="spellStart"/>
      <w:r>
        <w:t>Аллай</w:t>
      </w:r>
      <w:proofErr w:type="spellEnd"/>
      <w:r>
        <w:t xml:space="preserve"> </w:t>
      </w:r>
      <w:proofErr w:type="spellStart"/>
      <w:r>
        <w:t>айтымлада</w:t>
      </w:r>
      <w:proofErr w:type="spellEnd"/>
      <w:r>
        <w:t xml:space="preserve"> </w:t>
      </w:r>
      <w:proofErr w:type="spellStart"/>
      <w:r>
        <w:t>тыйгъыч</w:t>
      </w:r>
      <w:proofErr w:type="spellEnd"/>
      <w:r>
        <w:t xml:space="preserve"> </w:t>
      </w:r>
      <w:proofErr w:type="spellStart"/>
      <w:r>
        <w:t>белгиле</w:t>
      </w:r>
      <w:proofErr w:type="spellEnd"/>
      <w:r>
        <w:t xml:space="preserve">. </w:t>
      </w:r>
      <w:proofErr w:type="spellStart"/>
      <w:r>
        <w:t>Байламсыз</w:t>
      </w:r>
      <w:proofErr w:type="spellEnd"/>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Алада</w:t>
      </w:r>
      <w:proofErr w:type="spellEnd"/>
      <w:r>
        <w:t xml:space="preserve"> </w:t>
      </w:r>
      <w:proofErr w:type="spellStart"/>
      <w:r>
        <w:t>тыйгъыч</w:t>
      </w:r>
      <w:proofErr w:type="spellEnd"/>
      <w:r>
        <w:t xml:space="preserve"> </w:t>
      </w:r>
      <w:proofErr w:type="spellStart"/>
      <w:r>
        <w:t>белгиле</w:t>
      </w:r>
      <w:proofErr w:type="spellEnd"/>
      <w:r>
        <w:t>.</w:t>
      </w:r>
    </w:p>
    <w:p w:rsidR="00BC0177" w:rsidRDefault="00BC0177" w:rsidP="00BC0177">
      <w:pPr>
        <w:ind w:firstLine="709"/>
        <w:jc w:val="both"/>
      </w:pPr>
      <w:r>
        <w:t xml:space="preserve"> </w:t>
      </w:r>
      <w:proofErr w:type="spellStart"/>
      <w:r>
        <w:t>Тенг</w:t>
      </w:r>
      <w:proofErr w:type="spellEnd"/>
      <w:r>
        <w:t xml:space="preserve"> </w:t>
      </w:r>
      <w:proofErr w:type="spellStart"/>
      <w:r>
        <w:t>жарашхан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таба</w:t>
      </w:r>
      <w:proofErr w:type="spellEnd"/>
      <w:r>
        <w:t xml:space="preserve">, </w:t>
      </w:r>
      <w:proofErr w:type="spellStart"/>
      <w:r>
        <w:t>тюз</w:t>
      </w:r>
      <w:proofErr w:type="spellEnd"/>
      <w:r>
        <w:t xml:space="preserve"> </w:t>
      </w:r>
      <w:proofErr w:type="spellStart"/>
      <w:r>
        <w:t>айыра</w:t>
      </w:r>
      <w:proofErr w:type="spellEnd"/>
      <w:r>
        <w:t xml:space="preserve">, </w:t>
      </w:r>
      <w:proofErr w:type="spellStart"/>
      <w:r>
        <w:t>хайырлана</w:t>
      </w:r>
      <w:proofErr w:type="spellEnd"/>
      <w:r>
        <w:t xml:space="preserve">, </w:t>
      </w:r>
      <w:proofErr w:type="spellStart"/>
      <w:r>
        <w:t>тыйгъыч</w:t>
      </w:r>
      <w:proofErr w:type="spellEnd"/>
      <w:r>
        <w:t xml:space="preserve"> </w:t>
      </w:r>
      <w:proofErr w:type="spellStart"/>
      <w:r>
        <w:t>белгилерин</w:t>
      </w:r>
      <w:proofErr w:type="spellEnd"/>
      <w:r>
        <w:t xml:space="preserve"> сала </w:t>
      </w:r>
      <w:proofErr w:type="spellStart"/>
      <w:r>
        <w:t>билиу</w:t>
      </w:r>
      <w:proofErr w:type="spellEnd"/>
      <w:r>
        <w:t>.</w:t>
      </w:r>
    </w:p>
    <w:p w:rsidR="00BC0177" w:rsidRDefault="00BC0177" w:rsidP="00BC0177">
      <w:pPr>
        <w:ind w:firstLine="709"/>
        <w:jc w:val="both"/>
      </w:pPr>
      <w:r>
        <w:t>БОЙСУННГАН КЪОШ АЙТЫМ</w:t>
      </w:r>
    </w:p>
    <w:p w:rsidR="00BC0177" w:rsidRDefault="00BC0177" w:rsidP="00BC0177">
      <w:pPr>
        <w:ind w:firstLine="709"/>
        <w:jc w:val="both"/>
      </w:pPr>
      <w:proofErr w:type="spellStart"/>
      <w:r>
        <w:t>Бойсуннган</w:t>
      </w:r>
      <w:proofErr w:type="spellEnd"/>
      <w:r>
        <w:t xml:space="preserve"> </w:t>
      </w:r>
      <w:proofErr w:type="spellStart"/>
      <w:r>
        <w:t>къош</w:t>
      </w:r>
      <w:proofErr w:type="spellEnd"/>
      <w:r>
        <w:t xml:space="preserve"> </w:t>
      </w:r>
      <w:proofErr w:type="spellStart"/>
      <w:r>
        <w:t>айтым</w:t>
      </w:r>
      <w:proofErr w:type="spellEnd"/>
      <w:r>
        <w:t xml:space="preserve">. </w:t>
      </w:r>
      <w:proofErr w:type="spellStart"/>
      <w:r>
        <w:t>Аны</w:t>
      </w:r>
      <w:proofErr w:type="spellEnd"/>
      <w:r>
        <w:t xml:space="preserve"> </w:t>
      </w:r>
      <w:proofErr w:type="gramStart"/>
      <w:r>
        <w:t>баш</w:t>
      </w:r>
      <w:proofErr w:type="gramEnd"/>
      <w:r>
        <w:t xml:space="preserve"> </w:t>
      </w:r>
      <w:proofErr w:type="spellStart"/>
      <w:r>
        <w:t>кесеги</w:t>
      </w:r>
      <w:proofErr w:type="spellEnd"/>
      <w:r>
        <w:t xml:space="preserve"> эм бой-</w:t>
      </w:r>
      <w:proofErr w:type="spellStart"/>
      <w:r>
        <w:t>суннган</w:t>
      </w:r>
      <w:proofErr w:type="spellEnd"/>
      <w:r>
        <w:t xml:space="preserve"> </w:t>
      </w:r>
      <w:proofErr w:type="spellStart"/>
      <w:r>
        <w:t>кесеги</w:t>
      </w:r>
      <w:proofErr w:type="spellEnd"/>
      <w:r>
        <w:t xml:space="preserve">. </w:t>
      </w:r>
      <w:proofErr w:type="spellStart"/>
      <w:proofErr w:type="gramStart"/>
      <w:r>
        <w:t>Бойсуннган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бойсуннган</w:t>
      </w:r>
      <w:proofErr w:type="spellEnd"/>
      <w:r>
        <w:t xml:space="preserve"> </w:t>
      </w:r>
      <w:proofErr w:type="spellStart"/>
      <w:r>
        <w:t>кесе-гини</w:t>
      </w:r>
      <w:proofErr w:type="spellEnd"/>
      <w:r>
        <w:t xml:space="preserve"> </w:t>
      </w:r>
      <w:proofErr w:type="spellStart"/>
      <w:r>
        <w:t>членлерини</w:t>
      </w:r>
      <w:proofErr w:type="spellEnd"/>
      <w:r>
        <w:t xml:space="preserve"> </w:t>
      </w:r>
      <w:proofErr w:type="spellStart"/>
      <w:r>
        <w:t>бирини</w:t>
      </w:r>
      <w:proofErr w:type="spellEnd"/>
      <w:r>
        <w:t xml:space="preserve"> </w:t>
      </w:r>
      <w:proofErr w:type="spellStart"/>
      <w:r>
        <w:t>орунуна</w:t>
      </w:r>
      <w:proofErr w:type="spellEnd"/>
      <w:r>
        <w:t xml:space="preserve"> </w:t>
      </w:r>
      <w:proofErr w:type="spellStart"/>
      <w:r>
        <w:t>жюрюую</w:t>
      </w:r>
      <w:proofErr w:type="spellEnd"/>
      <w:r>
        <w:t xml:space="preserve"> (Мен </w:t>
      </w:r>
      <w:proofErr w:type="spellStart"/>
      <w:r>
        <w:t>билеме</w:t>
      </w:r>
      <w:proofErr w:type="spellEnd"/>
      <w:r>
        <w:t xml:space="preserve">: сен </w:t>
      </w:r>
      <w:proofErr w:type="spellStart"/>
      <w:r>
        <w:t>къойчуса</w:t>
      </w:r>
      <w:proofErr w:type="spellEnd"/>
      <w:r>
        <w:t>.</w:t>
      </w:r>
      <w:proofErr w:type="gramEnd"/>
      <w:r>
        <w:t xml:space="preserve"> </w:t>
      </w:r>
      <w:proofErr w:type="spellStart"/>
      <w:r>
        <w:t>Бизге</w:t>
      </w:r>
      <w:proofErr w:type="spellEnd"/>
      <w:r>
        <w:t xml:space="preserve"> </w:t>
      </w:r>
      <w:proofErr w:type="spellStart"/>
      <w:r>
        <w:t>белгилиди</w:t>
      </w:r>
      <w:proofErr w:type="spellEnd"/>
      <w:r>
        <w:t xml:space="preserve">: </w:t>
      </w:r>
      <w:proofErr w:type="spellStart"/>
      <w:proofErr w:type="gramStart"/>
      <w:r>
        <w:t>Азиз</w:t>
      </w:r>
      <w:proofErr w:type="spellEnd"/>
      <w:r>
        <w:t xml:space="preserve"> </w:t>
      </w:r>
      <w:proofErr w:type="spellStart"/>
      <w:r>
        <w:t>инженерди</w:t>
      </w:r>
      <w:proofErr w:type="spellEnd"/>
      <w:r>
        <w:t>).</w:t>
      </w:r>
      <w:proofErr w:type="gram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айтымны</w:t>
      </w:r>
      <w:proofErr w:type="spellEnd"/>
      <w:r>
        <w:t xml:space="preserve"> </w:t>
      </w:r>
      <w:proofErr w:type="spellStart"/>
      <w:r>
        <w:t>кесеклерини</w:t>
      </w:r>
      <w:proofErr w:type="spellEnd"/>
      <w:r>
        <w:t xml:space="preserve"> </w:t>
      </w:r>
      <w:proofErr w:type="spellStart"/>
      <w:r>
        <w:t>байланыуларына</w:t>
      </w:r>
      <w:proofErr w:type="spellEnd"/>
      <w:r>
        <w:t xml:space="preserve"> </w:t>
      </w:r>
      <w:proofErr w:type="spellStart"/>
      <w:r>
        <w:t>кёре</w:t>
      </w:r>
      <w:proofErr w:type="spellEnd"/>
      <w:r>
        <w:t xml:space="preserve"> </w:t>
      </w:r>
      <w:proofErr w:type="spellStart"/>
      <w:r>
        <w:t>тюрлю-лери</w:t>
      </w:r>
      <w:proofErr w:type="spellEnd"/>
      <w:r>
        <w:t xml:space="preserve">: </w:t>
      </w:r>
      <w:proofErr w:type="spellStart"/>
      <w:r>
        <w:t>байламлы</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байлам</w:t>
      </w:r>
      <w:proofErr w:type="spellEnd"/>
      <w:r>
        <w:t xml:space="preserve"> </w:t>
      </w:r>
      <w:proofErr w:type="spellStart"/>
      <w:r>
        <w:t>сёзлю</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байламсыз</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бой-</w:t>
      </w:r>
      <w:proofErr w:type="spellStart"/>
      <w:r>
        <w:t>суннган</w:t>
      </w:r>
      <w:proofErr w:type="spellEnd"/>
      <w:r>
        <w:t xml:space="preserve"> </w:t>
      </w:r>
      <w:proofErr w:type="spellStart"/>
      <w:r>
        <w:t>кесеклерини</w:t>
      </w:r>
      <w:proofErr w:type="spellEnd"/>
      <w:r>
        <w:t xml:space="preserve"> </w:t>
      </w:r>
      <w:proofErr w:type="spellStart"/>
      <w:r>
        <w:t>къаллайла</w:t>
      </w:r>
      <w:proofErr w:type="spellEnd"/>
      <w:r>
        <w:t xml:space="preserve"> </w:t>
      </w:r>
      <w:proofErr w:type="spellStart"/>
      <w:r>
        <w:t>болгъанларына</w:t>
      </w:r>
      <w:proofErr w:type="spellEnd"/>
      <w:r>
        <w:t xml:space="preserve"> </w:t>
      </w:r>
      <w:proofErr w:type="spellStart"/>
      <w:r>
        <w:t>кёре</w:t>
      </w:r>
      <w:proofErr w:type="spellEnd"/>
      <w:r>
        <w:t xml:space="preserve"> </w:t>
      </w:r>
      <w:proofErr w:type="spellStart"/>
      <w:r>
        <w:t>къауум</w:t>
      </w:r>
      <w:proofErr w:type="spellEnd"/>
      <w:r>
        <w:t>-лары (</w:t>
      </w:r>
      <w:proofErr w:type="spellStart"/>
      <w:r>
        <w:t>бойсуннган</w:t>
      </w:r>
      <w:proofErr w:type="spellEnd"/>
      <w:r>
        <w:t xml:space="preserve"> </w:t>
      </w:r>
      <w:proofErr w:type="spellStart"/>
      <w:r>
        <w:t>башчы</w:t>
      </w:r>
      <w:proofErr w:type="spellEnd"/>
      <w:r>
        <w:t xml:space="preserve">, </w:t>
      </w:r>
      <w:proofErr w:type="spellStart"/>
      <w:r>
        <w:t>хапарчы</w:t>
      </w:r>
      <w:proofErr w:type="spellEnd"/>
      <w:r>
        <w:t xml:space="preserve">, </w:t>
      </w:r>
      <w:proofErr w:type="spellStart"/>
      <w:r>
        <w:t>толтуруучу</w:t>
      </w:r>
      <w:proofErr w:type="spellEnd"/>
      <w:r>
        <w:t xml:space="preserve">, </w:t>
      </w:r>
      <w:proofErr w:type="spellStart"/>
      <w:r>
        <w:t>айгъакълаучу</w:t>
      </w:r>
      <w:proofErr w:type="spellEnd"/>
      <w:r>
        <w:t xml:space="preserve">, </w:t>
      </w:r>
      <w:proofErr w:type="spellStart"/>
      <w:r>
        <w:t>болумчу</w:t>
      </w:r>
      <w:proofErr w:type="spellEnd"/>
      <w:r>
        <w:t xml:space="preserve">, </w:t>
      </w:r>
      <w:proofErr w:type="spellStart"/>
      <w:r>
        <w:t>сансыз</w:t>
      </w:r>
      <w:proofErr w:type="spellEnd"/>
      <w:r>
        <w:t xml:space="preserve"> </w:t>
      </w:r>
      <w:proofErr w:type="spellStart"/>
      <w:r>
        <w:t>кесеклери</w:t>
      </w:r>
      <w:proofErr w:type="spellEnd"/>
      <w:r>
        <w:t xml:space="preserve"> </w:t>
      </w:r>
      <w:proofErr w:type="spellStart"/>
      <w:r>
        <w:t>болгъан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Ортакъ</w:t>
      </w:r>
      <w:proofErr w:type="spellEnd"/>
      <w:r>
        <w:t xml:space="preserve"> </w:t>
      </w:r>
      <w:proofErr w:type="spellStart"/>
      <w:r>
        <w:t>членли</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Бойсуннган</w:t>
      </w:r>
      <w:proofErr w:type="spellEnd"/>
      <w:r>
        <w:t xml:space="preserve"> </w:t>
      </w:r>
      <w:proofErr w:type="spellStart"/>
      <w:r>
        <w:t>къош</w:t>
      </w:r>
      <w:proofErr w:type="spellEnd"/>
      <w:r>
        <w:t xml:space="preserve"> </w:t>
      </w:r>
      <w:proofErr w:type="spellStart"/>
      <w:r>
        <w:t>айтым</w:t>
      </w:r>
      <w:proofErr w:type="spellEnd"/>
      <w:r>
        <w:t xml:space="preserve">-ланы </w:t>
      </w:r>
      <w:proofErr w:type="spellStart"/>
      <w:r>
        <w:t>къауумларында</w:t>
      </w:r>
      <w:proofErr w:type="spellEnd"/>
      <w:r>
        <w:t xml:space="preserve"> </w:t>
      </w:r>
      <w:proofErr w:type="spellStart"/>
      <w:r>
        <w:t>тыйгъыч</w:t>
      </w:r>
      <w:proofErr w:type="spellEnd"/>
      <w:r>
        <w:t xml:space="preserve"> </w:t>
      </w:r>
      <w:proofErr w:type="spellStart"/>
      <w:r>
        <w:t>белгиле</w:t>
      </w:r>
      <w:proofErr w:type="spellEnd"/>
      <w:r>
        <w:t xml:space="preserve">. </w:t>
      </w:r>
      <w:proofErr w:type="spellStart"/>
      <w:r>
        <w:t>Талай</w:t>
      </w:r>
      <w:proofErr w:type="spellEnd"/>
      <w:r>
        <w:t xml:space="preserve"> </w:t>
      </w:r>
      <w:proofErr w:type="spellStart"/>
      <w:r>
        <w:t>бойсуннган</w:t>
      </w:r>
      <w:proofErr w:type="spellEnd"/>
      <w:r>
        <w:t xml:space="preserve"> </w:t>
      </w:r>
      <w:proofErr w:type="spellStart"/>
      <w:r>
        <w:t>кесеги</w:t>
      </w:r>
      <w:proofErr w:type="spellEnd"/>
      <w:r>
        <w:t xml:space="preserve"> </w:t>
      </w:r>
      <w:proofErr w:type="spellStart"/>
      <w:r>
        <w:t>болгъан</w:t>
      </w:r>
      <w:proofErr w:type="spellEnd"/>
      <w:r>
        <w:t xml:space="preserve"> </w:t>
      </w:r>
      <w:proofErr w:type="spellStart"/>
      <w:r>
        <w:t>къош</w:t>
      </w:r>
      <w:proofErr w:type="spellEnd"/>
      <w:r>
        <w:t xml:space="preserve"> </w:t>
      </w:r>
      <w:proofErr w:type="spellStart"/>
      <w:r>
        <w:t>айтымла</w:t>
      </w:r>
      <w:proofErr w:type="spellEnd"/>
      <w:r>
        <w:t xml:space="preserve">. </w:t>
      </w:r>
      <w:proofErr w:type="spellStart"/>
      <w:r>
        <w:t>Алада</w:t>
      </w:r>
      <w:proofErr w:type="spellEnd"/>
      <w:r>
        <w:t xml:space="preserve"> </w:t>
      </w:r>
      <w:proofErr w:type="spellStart"/>
      <w:r>
        <w:t>тыйгъыч</w:t>
      </w:r>
      <w:proofErr w:type="spellEnd"/>
      <w:r>
        <w:t xml:space="preserve"> </w:t>
      </w:r>
      <w:proofErr w:type="spellStart"/>
      <w:r>
        <w:t>белгиле</w:t>
      </w:r>
      <w:proofErr w:type="spellEnd"/>
      <w:r>
        <w:t>.</w:t>
      </w:r>
    </w:p>
    <w:p w:rsidR="00BC0177" w:rsidRDefault="00BC0177" w:rsidP="00BC0177">
      <w:pPr>
        <w:ind w:firstLine="709"/>
        <w:jc w:val="both"/>
      </w:pPr>
      <w:r>
        <w:t xml:space="preserve"> </w:t>
      </w:r>
      <w:proofErr w:type="spellStart"/>
      <w:r>
        <w:t>Бойсуннган</w:t>
      </w:r>
      <w:proofErr w:type="spellEnd"/>
      <w:r>
        <w:t xml:space="preserve"> </w:t>
      </w:r>
      <w:proofErr w:type="spellStart"/>
      <w:r>
        <w:t>къош</w:t>
      </w:r>
      <w:proofErr w:type="spellEnd"/>
      <w:r>
        <w:t xml:space="preserve"> </w:t>
      </w:r>
      <w:proofErr w:type="spellStart"/>
      <w:r>
        <w:t>айтымланы</w:t>
      </w:r>
      <w:proofErr w:type="spellEnd"/>
      <w:r>
        <w:t xml:space="preserve"> </w:t>
      </w:r>
      <w:proofErr w:type="spellStart"/>
      <w:r>
        <w:t>тюрлюлерин</w:t>
      </w:r>
      <w:proofErr w:type="spellEnd"/>
      <w:r>
        <w:t xml:space="preserve"> </w:t>
      </w:r>
      <w:proofErr w:type="spellStart"/>
      <w:r>
        <w:t>бла</w:t>
      </w:r>
      <w:proofErr w:type="spellEnd"/>
      <w:r>
        <w:t xml:space="preserve"> </w:t>
      </w:r>
      <w:proofErr w:type="spellStart"/>
      <w:r>
        <w:t>айланч</w:t>
      </w:r>
      <w:proofErr w:type="spellEnd"/>
      <w:r>
        <w:t xml:space="preserve"> </w:t>
      </w:r>
      <w:proofErr w:type="spellStart"/>
      <w:r>
        <w:t>членли</w:t>
      </w:r>
      <w:proofErr w:type="spellEnd"/>
      <w:r>
        <w:t xml:space="preserve"> </w:t>
      </w:r>
      <w:proofErr w:type="spellStart"/>
      <w:r>
        <w:t>айтымланы</w:t>
      </w:r>
      <w:proofErr w:type="spellEnd"/>
      <w:r>
        <w:t xml:space="preserve"> </w:t>
      </w:r>
      <w:proofErr w:type="spellStart"/>
      <w:r>
        <w:t>бир</w:t>
      </w:r>
      <w:proofErr w:type="spellEnd"/>
      <w:r>
        <w:t xml:space="preserve"> </w:t>
      </w:r>
      <w:proofErr w:type="spellStart"/>
      <w:r>
        <w:t>бирден</w:t>
      </w:r>
      <w:proofErr w:type="spellEnd"/>
      <w:r>
        <w:t xml:space="preserve"> </w:t>
      </w:r>
      <w:proofErr w:type="spellStart"/>
      <w:r>
        <w:t>айыра</w:t>
      </w:r>
      <w:proofErr w:type="spellEnd"/>
      <w:r>
        <w:t xml:space="preserve">, </w:t>
      </w:r>
      <w:proofErr w:type="spellStart"/>
      <w:r>
        <w:t>тюз</w:t>
      </w:r>
      <w:proofErr w:type="spellEnd"/>
      <w:r>
        <w:t xml:space="preserve"> </w:t>
      </w:r>
      <w:proofErr w:type="spellStart"/>
      <w:r>
        <w:t>хайырлана</w:t>
      </w:r>
      <w:proofErr w:type="spellEnd"/>
      <w:r>
        <w:t xml:space="preserve">, </w:t>
      </w:r>
      <w:proofErr w:type="spellStart"/>
      <w:r>
        <w:t>тыйгъыч</w:t>
      </w:r>
      <w:proofErr w:type="spellEnd"/>
      <w:r>
        <w:t xml:space="preserve"> </w:t>
      </w:r>
      <w:proofErr w:type="spellStart"/>
      <w:r>
        <w:t>белгилерин</w:t>
      </w:r>
      <w:proofErr w:type="spellEnd"/>
      <w:r>
        <w:t xml:space="preserve"> сала </w:t>
      </w:r>
      <w:proofErr w:type="spellStart"/>
      <w:r>
        <w:t>билиу</w:t>
      </w:r>
      <w:proofErr w:type="spellEnd"/>
      <w:r>
        <w:t xml:space="preserve">. ЛИТЕРАТУРА ТИЛ,  АНЫ МАРДАЛАРЫ. </w:t>
      </w:r>
    </w:p>
    <w:p w:rsidR="00BC0177" w:rsidRDefault="00BC0177" w:rsidP="00BC0177">
      <w:pPr>
        <w:ind w:firstLine="709"/>
        <w:jc w:val="both"/>
      </w:pPr>
      <w:r>
        <w:t xml:space="preserve">СТИЛИСТИКА. ТИЛНИ СТИЛЬЛЕРИ </w:t>
      </w:r>
    </w:p>
    <w:p w:rsidR="00BC0177" w:rsidRDefault="00BC0177" w:rsidP="00BC0177">
      <w:pPr>
        <w:ind w:firstLine="709"/>
        <w:jc w:val="both"/>
      </w:pPr>
      <w:r>
        <w:t xml:space="preserve">Литература </w:t>
      </w:r>
      <w:proofErr w:type="spellStart"/>
      <w:r>
        <w:t>тил</w:t>
      </w:r>
      <w:proofErr w:type="spellEnd"/>
      <w:r>
        <w:t xml:space="preserve">, </w:t>
      </w:r>
      <w:proofErr w:type="spellStart"/>
      <w:r>
        <w:t>аны</w:t>
      </w:r>
      <w:proofErr w:type="spellEnd"/>
      <w:r>
        <w:t xml:space="preserve"> </w:t>
      </w:r>
      <w:proofErr w:type="spellStart"/>
      <w:r>
        <w:t>мардалары</w:t>
      </w:r>
      <w:proofErr w:type="spellEnd"/>
      <w:r>
        <w:t xml:space="preserve">. </w:t>
      </w:r>
      <w:proofErr w:type="spellStart"/>
      <w:r>
        <w:t>Тилни</w:t>
      </w:r>
      <w:proofErr w:type="spellEnd"/>
      <w:r>
        <w:t xml:space="preserve"> </w:t>
      </w:r>
      <w:proofErr w:type="gramStart"/>
      <w:r>
        <w:t>баш</w:t>
      </w:r>
      <w:proofErr w:type="gramEnd"/>
      <w:r>
        <w:t xml:space="preserve"> </w:t>
      </w:r>
      <w:proofErr w:type="spellStart"/>
      <w:r>
        <w:t>тюрлюлери</w:t>
      </w:r>
      <w:proofErr w:type="spellEnd"/>
      <w:r>
        <w:t xml:space="preserve"> (</w:t>
      </w:r>
      <w:proofErr w:type="spellStart"/>
      <w:r>
        <w:t>стильлери</w:t>
      </w:r>
      <w:proofErr w:type="spellEnd"/>
      <w:r>
        <w:t xml:space="preserve">): </w:t>
      </w:r>
      <w:proofErr w:type="spellStart"/>
      <w:r>
        <w:t>сёлешиу</w:t>
      </w:r>
      <w:proofErr w:type="spellEnd"/>
      <w:r>
        <w:t xml:space="preserve"> стиль, </w:t>
      </w:r>
      <w:proofErr w:type="spellStart"/>
      <w:r>
        <w:t>китап</w:t>
      </w:r>
      <w:proofErr w:type="spellEnd"/>
      <w:r>
        <w:t xml:space="preserve"> стиль, </w:t>
      </w:r>
      <w:proofErr w:type="spellStart"/>
      <w:r>
        <w:t>ишчи</w:t>
      </w:r>
      <w:proofErr w:type="spellEnd"/>
      <w:r>
        <w:t xml:space="preserve"> стиль, </w:t>
      </w:r>
      <w:proofErr w:type="spellStart"/>
      <w:r>
        <w:t>илму</w:t>
      </w:r>
      <w:proofErr w:type="spellEnd"/>
      <w:r>
        <w:t xml:space="preserve"> стиль, публицистика стиль, литература стиль. </w:t>
      </w:r>
      <w:proofErr w:type="spellStart"/>
      <w:r>
        <w:t>Тилни</w:t>
      </w:r>
      <w:proofErr w:type="spellEnd"/>
      <w:r>
        <w:t xml:space="preserve"> таза-</w:t>
      </w:r>
      <w:proofErr w:type="spellStart"/>
      <w:r>
        <w:t>лыгъы</w:t>
      </w:r>
      <w:proofErr w:type="spellEnd"/>
      <w:r>
        <w:t>.</w:t>
      </w:r>
    </w:p>
    <w:p w:rsidR="00BC0177" w:rsidRDefault="00BC0177" w:rsidP="00BC0177">
      <w:pPr>
        <w:ind w:firstLine="709"/>
        <w:jc w:val="both"/>
      </w:pPr>
      <w:proofErr w:type="spellStart"/>
      <w:r>
        <w:t>Тилни</w:t>
      </w:r>
      <w:proofErr w:type="spellEnd"/>
      <w:r>
        <w:t xml:space="preserve"> </w:t>
      </w:r>
      <w:proofErr w:type="spellStart"/>
      <w:r>
        <w:t>стильлерин</w:t>
      </w:r>
      <w:proofErr w:type="spellEnd"/>
      <w:r>
        <w:t xml:space="preserve"> </w:t>
      </w:r>
      <w:proofErr w:type="spellStart"/>
      <w:r>
        <w:t>бир</w:t>
      </w:r>
      <w:proofErr w:type="spellEnd"/>
      <w:r>
        <w:t xml:space="preserve"> </w:t>
      </w:r>
      <w:proofErr w:type="spellStart"/>
      <w:r>
        <w:t>бирден</w:t>
      </w:r>
      <w:proofErr w:type="spellEnd"/>
      <w:r>
        <w:t xml:space="preserve"> </w:t>
      </w:r>
      <w:proofErr w:type="spellStart"/>
      <w:r>
        <w:t>айыра</w:t>
      </w:r>
      <w:proofErr w:type="spellEnd"/>
      <w:r>
        <w:t xml:space="preserve">, таза </w:t>
      </w:r>
      <w:proofErr w:type="spellStart"/>
      <w:r>
        <w:t>сёлеше</w:t>
      </w:r>
      <w:proofErr w:type="spellEnd"/>
      <w:r>
        <w:t xml:space="preserve"> </w:t>
      </w:r>
      <w:proofErr w:type="spellStart"/>
      <w:r>
        <w:t>билиу</w:t>
      </w:r>
      <w:proofErr w:type="spellEnd"/>
      <w:r>
        <w:t>.</w:t>
      </w:r>
    </w:p>
    <w:p w:rsidR="00BC0177" w:rsidRDefault="00BC0177" w:rsidP="00BC0177">
      <w:pPr>
        <w:ind w:firstLine="709"/>
        <w:jc w:val="both"/>
      </w:pPr>
      <w:r>
        <w:t>МАЛКЪАР ТИЛНИ ГРАММАТИКАСЫН ТИНТИУНЮ  ТАРЫХЫНДАН</w:t>
      </w:r>
    </w:p>
    <w:p w:rsidR="00BC0177" w:rsidRDefault="00BC0177" w:rsidP="00BC0177">
      <w:pPr>
        <w:ind w:firstLine="709"/>
        <w:jc w:val="both"/>
      </w:pPr>
      <w:proofErr w:type="spellStart"/>
      <w:r>
        <w:t>Малкъарда</w:t>
      </w:r>
      <w:proofErr w:type="spellEnd"/>
      <w:r>
        <w:t xml:space="preserve"> </w:t>
      </w:r>
      <w:proofErr w:type="spellStart"/>
      <w:r>
        <w:t>бла</w:t>
      </w:r>
      <w:proofErr w:type="spellEnd"/>
      <w:r>
        <w:t xml:space="preserve"> </w:t>
      </w:r>
      <w:proofErr w:type="spellStart"/>
      <w:r>
        <w:t>Къарачайда</w:t>
      </w:r>
      <w:proofErr w:type="spellEnd"/>
      <w:r>
        <w:t xml:space="preserve"> </w:t>
      </w:r>
      <w:proofErr w:type="spellStart"/>
      <w:r>
        <w:t>илму-излем</w:t>
      </w:r>
      <w:proofErr w:type="spellEnd"/>
      <w:r>
        <w:t xml:space="preserve"> </w:t>
      </w:r>
      <w:proofErr w:type="spellStart"/>
      <w:r>
        <w:t>институтлада</w:t>
      </w:r>
      <w:proofErr w:type="spellEnd"/>
      <w:r>
        <w:t xml:space="preserve"> эм </w:t>
      </w:r>
      <w:proofErr w:type="spellStart"/>
      <w:r>
        <w:t>вузлада</w:t>
      </w:r>
      <w:proofErr w:type="spellEnd"/>
      <w:r>
        <w:t xml:space="preserve"> </w:t>
      </w:r>
      <w:proofErr w:type="spellStart"/>
      <w:r>
        <w:t>къарачай-малкъар</w:t>
      </w:r>
      <w:proofErr w:type="spellEnd"/>
      <w:r>
        <w:t xml:space="preserve"> </w:t>
      </w:r>
      <w:proofErr w:type="spellStart"/>
      <w:r>
        <w:t>тилни</w:t>
      </w:r>
      <w:proofErr w:type="spellEnd"/>
      <w:r>
        <w:t xml:space="preserve"> </w:t>
      </w:r>
      <w:proofErr w:type="spellStart"/>
      <w:r>
        <w:t>тинтилиую</w:t>
      </w:r>
      <w:proofErr w:type="spellEnd"/>
      <w:r>
        <w:t xml:space="preserve"> эм </w:t>
      </w:r>
      <w:proofErr w:type="spellStart"/>
      <w:r>
        <w:t>окъулууу</w:t>
      </w:r>
      <w:proofErr w:type="spellEnd"/>
      <w:r>
        <w:t xml:space="preserve">. </w:t>
      </w:r>
      <w:proofErr w:type="spellStart"/>
      <w:r>
        <w:t>Малкъарлыланы</w:t>
      </w:r>
      <w:proofErr w:type="spellEnd"/>
      <w:r>
        <w:t xml:space="preserve"> </w:t>
      </w:r>
      <w:proofErr w:type="spellStart"/>
      <w:r>
        <w:t>бла</w:t>
      </w:r>
      <w:proofErr w:type="spellEnd"/>
      <w:r>
        <w:t xml:space="preserve"> </w:t>
      </w:r>
      <w:proofErr w:type="spellStart"/>
      <w:r>
        <w:t>къарачайлыланы</w:t>
      </w:r>
      <w:proofErr w:type="spellEnd"/>
      <w:r>
        <w:t xml:space="preserve"> </w:t>
      </w:r>
      <w:proofErr w:type="spellStart"/>
      <w:r>
        <w:t>араларында</w:t>
      </w:r>
      <w:proofErr w:type="spellEnd"/>
      <w:r>
        <w:t xml:space="preserve"> </w:t>
      </w:r>
      <w:proofErr w:type="spellStart"/>
      <w:r>
        <w:t>ана</w:t>
      </w:r>
      <w:proofErr w:type="spellEnd"/>
      <w:r>
        <w:t xml:space="preserve"> </w:t>
      </w:r>
      <w:proofErr w:type="spellStart"/>
      <w:r>
        <w:t>тилни</w:t>
      </w:r>
      <w:proofErr w:type="spellEnd"/>
      <w:r>
        <w:t xml:space="preserve"> </w:t>
      </w:r>
      <w:proofErr w:type="spellStart"/>
      <w:r>
        <w:t>тинтген</w:t>
      </w:r>
      <w:proofErr w:type="spellEnd"/>
      <w:r>
        <w:t xml:space="preserve"> </w:t>
      </w:r>
      <w:proofErr w:type="spellStart"/>
      <w:r>
        <w:t>алимле</w:t>
      </w:r>
      <w:proofErr w:type="spellEnd"/>
      <w:r>
        <w:t xml:space="preserve">. </w:t>
      </w:r>
      <w:proofErr w:type="spellStart"/>
      <w:r>
        <w:t>Тилни</w:t>
      </w:r>
      <w:proofErr w:type="spellEnd"/>
      <w:r>
        <w:t xml:space="preserve"> </w:t>
      </w:r>
      <w:proofErr w:type="spellStart"/>
      <w:r>
        <w:t>грамматикасын</w:t>
      </w:r>
      <w:proofErr w:type="spellEnd"/>
      <w:r>
        <w:t xml:space="preserve"> </w:t>
      </w:r>
      <w:proofErr w:type="spellStart"/>
      <w:r>
        <w:t>тинтиуде</w:t>
      </w:r>
      <w:proofErr w:type="spellEnd"/>
      <w:r>
        <w:t xml:space="preserve">, </w:t>
      </w:r>
      <w:proofErr w:type="spellStart"/>
      <w:r>
        <w:t>аны</w:t>
      </w:r>
      <w:proofErr w:type="spellEnd"/>
      <w:r>
        <w:t xml:space="preserve"> </w:t>
      </w:r>
      <w:proofErr w:type="spellStart"/>
      <w:r>
        <w:t>жаш</w:t>
      </w:r>
      <w:proofErr w:type="spellEnd"/>
      <w:r>
        <w:t xml:space="preserve"> </w:t>
      </w:r>
      <w:proofErr w:type="spellStart"/>
      <w:r>
        <w:t>тёлюге</w:t>
      </w:r>
      <w:proofErr w:type="spellEnd"/>
      <w:r>
        <w:t xml:space="preserve"> </w:t>
      </w:r>
      <w:proofErr w:type="spellStart"/>
      <w:r>
        <w:t>окъутууда</w:t>
      </w:r>
      <w:proofErr w:type="spellEnd"/>
      <w:r>
        <w:t xml:space="preserve"> аланы </w:t>
      </w:r>
      <w:proofErr w:type="spellStart"/>
      <w:r>
        <w:t>ишлерини</w:t>
      </w:r>
      <w:proofErr w:type="spellEnd"/>
      <w:r>
        <w:t xml:space="preserve"> </w:t>
      </w:r>
      <w:proofErr w:type="spellStart"/>
      <w:r>
        <w:t>магъаналары</w:t>
      </w:r>
      <w:proofErr w:type="spellEnd"/>
      <w:r>
        <w:t>.</w:t>
      </w:r>
    </w:p>
    <w:p w:rsidR="00BC0177" w:rsidRDefault="00BC0177" w:rsidP="00BC0177">
      <w:pPr>
        <w:ind w:firstLine="709"/>
        <w:jc w:val="both"/>
      </w:pPr>
      <w:proofErr w:type="spellStart"/>
      <w:r>
        <w:t>Малкъар</w:t>
      </w:r>
      <w:proofErr w:type="spellEnd"/>
      <w:r>
        <w:t xml:space="preserve"> </w:t>
      </w:r>
      <w:proofErr w:type="spellStart"/>
      <w:r>
        <w:t>тилни</w:t>
      </w:r>
      <w:proofErr w:type="spellEnd"/>
      <w:r>
        <w:t xml:space="preserve"> </w:t>
      </w:r>
      <w:proofErr w:type="spellStart"/>
      <w:r>
        <w:t>грамматикасыны</w:t>
      </w:r>
      <w:proofErr w:type="spellEnd"/>
      <w:r>
        <w:t xml:space="preserve"> </w:t>
      </w:r>
      <w:proofErr w:type="spellStart"/>
      <w:r>
        <w:t>илму</w:t>
      </w:r>
      <w:proofErr w:type="spellEnd"/>
      <w:r>
        <w:t xml:space="preserve"> </w:t>
      </w:r>
      <w:proofErr w:type="spellStart"/>
      <w:r>
        <w:t>жаны</w:t>
      </w:r>
      <w:proofErr w:type="spellEnd"/>
      <w:r>
        <w:t xml:space="preserve"> </w:t>
      </w:r>
      <w:proofErr w:type="spellStart"/>
      <w:r>
        <w:t>бла</w:t>
      </w:r>
      <w:proofErr w:type="spellEnd"/>
      <w:r>
        <w:t xml:space="preserve"> </w:t>
      </w:r>
      <w:proofErr w:type="spellStart"/>
      <w:r>
        <w:t>тинти-лиуюню</w:t>
      </w:r>
      <w:proofErr w:type="spellEnd"/>
      <w:r>
        <w:t xml:space="preserve"> </w:t>
      </w:r>
      <w:proofErr w:type="spellStart"/>
      <w:r>
        <w:t>къысха</w:t>
      </w:r>
      <w:proofErr w:type="spellEnd"/>
      <w:r>
        <w:t xml:space="preserve"> </w:t>
      </w:r>
      <w:proofErr w:type="spellStart"/>
      <w:r>
        <w:t>тарыхын</w:t>
      </w:r>
      <w:proofErr w:type="spellEnd"/>
      <w:r>
        <w:t xml:space="preserve"> </w:t>
      </w:r>
      <w:proofErr w:type="spellStart"/>
      <w:r>
        <w:t>билиу</w:t>
      </w:r>
      <w:proofErr w:type="spellEnd"/>
      <w:r>
        <w:t>.</w:t>
      </w:r>
    </w:p>
    <w:p w:rsidR="00BC0177" w:rsidRDefault="00BC0177" w:rsidP="00BC0177">
      <w:pPr>
        <w:ind w:firstLine="709"/>
        <w:jc w:val="both"/>
      </w:pPr>
      <w:r>
        <w:t>9-ЧУ  КЛАССЛАДА ОКЪУЛГЪАН ЗАТЛАДАН КЪАЙТАРЫУ.</w:t>
      </w:r>
    </w:p>
    <w:p w:rsidR="00BC0177" w:rsidRDefault="00BC0177" w:rsidP="00BC0177">
      <w:pPr>
        <w:ind w:firstLine="709"/>
        <w:jc w:val="both"/>
      </w:pPr>
      <w:r>
        <w:t xml:space="preserve"> </w:t>
      </w:r>
      <w:proofErr w:type="spellStart"/>
      <w:r>
        <w:t>Фонетикадан</w:t>
      </w:r>
      <w:proofErr w:type="spellEnd"/>
      <w:r>
        <w:t xml:space="preserve"> </w:t>
      </w:r>
      <w:proofErr w:type="spellStart"/>
      <w:r>
        <w:t>бла</w:t>
      </w:r>
      <w:proofErr w:type="spellEnd"/>
      <w:r>
        <w:t xml:space="preserve"> </w:t>
      </w:r>
      <w:proofErr w:type="spellStart"/>
      <w:r>
        <w:t>лексикадан</w:t>
      </w:r>
      <w:proofErr w:type="spellEnd"/>
      <w:r>
        <w:t xml:space="preserve">, </w:t>
      </w:r>
      <w:proofErr w:type="spellStart"/>
      <w:r>
        <w:t>морфологиядан</w:t>
      </w:r>
      <w:proofErr w:type="spellEnd"/>
      <w:r>
        <w:t>, синтаксис-</w:t>
      </w:r>
      <w:proofErr w:type="spellStart"/>
      <w:r>
        <w:t>ден</w:t>
      </w:r>
      <w:proofErr w:type="spellEnd"/>
      <w:r>
        <w:t xml:space="preserve"> эм </w:t>
      </w:r>
      <w:proofErr w:type="spellStart"/>
      <w:r>
        <w:t>орфографиядан</w:t>
      </w:r>
      <w:proofErr w:type="spellEnd"/>
      <w:r>
        <w:t xml:space="preserve"> </w:t>
      </w:r>
      <w:proofErr w:type="spellStart"/>
      <w:r>
        <w:t>окъулгъан</w:t>
      </w:r>
      <w:proofErr w:type="spellEnd"/>
      <w:r>
        <w:t xml:space="preserve"> </w:t>
      </w:r>
      <w:proofErr w:type="spellStart"/>
      <w:r>
        <w:t>затла</w:t>
      </w:r>
      <w:proofErr w:type="spellEnd"/>
      <w:r>
        <w:t xml:space="preserve"> </w:t>
      </w:r>
      <w:proofErr w:type="spellStart"/>
      <w:r>
        <w:t>бла</w:t>
      </w:r>
      <w:proofErr w:type="spellEnd"/>
      <w:r>
        <w:t xml:space="preserve"> </w:t>
      </w:r>
      <w:proofErr w:type="spellStart"/>
      <w:r>
        <w:t>байламлы</w:t>
      </w:r>
      <w:proofErr w:type="spellEnd"/>
      <w:r>
        <w:t xml:space="preserve"> </w:t>
      </w:r>
      <w:proofErr w:type="gramStart"/>
      <w:r>
        <w:t>баш</w:t>
      </w:r>
      <w:proofErr w:type="gramEnd"/>
      <w:r>
        <w:t xml:space="preserve"> </w:t>
      </w:r>
      <w:proofErr w:type="spellStart"/>
      <w:r>
        <w:t>вопросланы</w:t>
      </w:r>
      <w:proofErr w:type="spellEnd"/>
      <w:r>
        <w:t xml:space="preserve"> </w:t>
      </w:r>
      <w:proofErr w:type="spellStart"/>
      <w:r>
        <w:t>жыйышдырып</w:t>
      </w:r>
      <w:proofErr w:type="spellEnd"/>
      <w:r>
        <w:t xml:space="preserve"> </w:t>
      </w:r>
      <w:proofErr w:type="spellStart"/>
      <w:r>
        <w:t>къайтарыу</w:t>
      </w:r>
      <w:proofErr w:type="spellEnd"/>
      <w:r>
        <w:t xml:space="preserve">. </w:t>
      </w:r>
      <w:proofErr w:type="spellStart"/>
      <w:r>
        <w:t>Тилни</w:t>
      </w:r>
      <w:proofErr w:type="spellEnd"/>
      <w:r>
        <w:t xml:space="preserve"> </w:t>
      </w:r>
      <w:proofErr w:type="spellStart"/>
      <w:r>
        <w:t>тюрлю-тюрлю</w:t>
      </w:r>
      <w:proofErr w:type="spellEnd"/>
      <w:r>
        <w:t xml:space="preserve"> </w:t>
      </w:r>
      <w:proofErr w:type="spellStart"/>
      <w:r>
        <w:t>стильлери</w:t>
      </w:r>
      <w:proofErr w:type="spellEnd"/>
      <w:r>
        <w:t xml:space="preserve"> </w:t>
      </w:r>
      <w:proofErr w:type="spellStart"/>
      <w:r>
        <w:t>бла</w:t>
      </w:r>
      <w:proofErr w:type="spellEnd"/>
      <w:r>
        <w:t xml:space="preserve"> </w:t>
      </w:r>
      <w:proofErr w:type="spellStart"/>
      <w:r>
        <w:t>байламлы</w:t>
      </w:r>
      <w:proofErr w:type="spellEnd"/>
      <w:r>
        <w:t xml:space="preserve"> </w:t>
      </w:r>
      <w:proofErr w:type="spellStart"/>
      <w:r>
        <w:t>жазыу</w:t>
      </w:r>
      <w:proofErr w:type="spellEnd"/>
      <w:r>
        <w:t xml:space="preserve"> </w:t>
      </w:r>
      <w:proofErr w:type="spellStart"/>
      <w:r>
        <w:t>ишле</w:t>
      </w:r>
      <w:proofErr w:type="spellEnd"/>
      <w:r>
        <w:t xml:space="preserve"> </w:t>
      </w:r>
      <w:proofErr w:type="spellStart"/>
      <w:r>
        <w:t>бардырыу</w:t>
      </w:r>
      <w:proofErr w:type="spellEnd"/>
      <w:r>
        <w:t xml:space="preserve">. </w:t>
      </w:r>
      <w:proofErr w:type="spellStart"/>
      <w:r>
        <w:t>Юй</w:t>
      </w:r>
      <w:proofErr w:type="spellEnd"/>
      <w:r>
        <w:t xml:space="preserve"> тур-</w:t>
      </w:r>
      <w:proofErr w:type="spellStart"/>
      <w:r>
        <w:t>мушну</w:t>
      </w:r>
      <w:proofErr w:type="spellEnd"/>
      <w:r>
        <w:t xml:space="preserve">, </w:t>
      </w:r>
      <w:proofErr w:type="spellStart"/>
      <w:r>
        <w:t>адетни</w:t>
      </w:r>
      <w:proofErr w:type="spellEnd"/>
      <w:r>
        <w:t xml:space="preserve">, </w:t>
      </w:r>
      <w:proofErr w:type="spellStart"/>
      <w:r>
        <w:t>къылыкъны</w:t>
      </w:r>
      <w:proofErr w:type="spellEnd"/>
      <w:r>
        <w:t xml:space="preserve">, </w:t>
      </w:r>
      <w:proofErr w:type="spellStart"/>
      <w:r>
        <w:t>халкъны</w:t>
      </w:r>
      <w:proofErr w:type="spellEnd"/>
      <w:r>
        <w:t xml:space="preserve"> </w:t>
      </w:r>
      <w:proofErr w:type="spellStart"/>
      <w:r>
        <w:t>историясыны</w:t>
      </w:r>
      <w:proofErr w:type="spellEnd"/>
      <w:r>
        <w:t xml:space="preserve"> </w:t>
      </w:r>
      <w:proofErr w:type="spellStart"/>
      <w:r>
        <w:t>юсюнден</w:t>
      </w:r>
      <w:proofErr w:type="spellEnd"/>
      <w:r>
        <w:t xml:space="preserve"> </w:t>
      </w:r>
      <w:proofErr w:type="spellStart"/>
      <w:r>
        <w:t>кёлденжазма</w:t>
      </w:r>
      <w:proofErr w:type="spellEnd"/>
      <w:r>
        <w:t xml:space="preserve"> </w:t>
      </w:r>
      <w:proofErr w:type="spellStart"/>
      <w:r>
        <w:t>жазыу</w:t>
      </w:r>
      <w:proofErr w:type="spellEnd"/>
      <w:r>
        <w:t xml:space="preserve">. </w:t>
      </w:r>
      <w:proofErr w:type="spellStart"/>
      <w:r>
        <w:t>Окъуучуланы</w:t>
      </w:r>
      <w:proofErr w:type="spellEnd"/>
      <w:r>
        <w:t xml:space="preserve"> заявление, автобиография </w:t>
      </w:r>
      <w:proofErr w:type="spellStart"/>
      <w:r>
        <w:t>жазаргъа</w:t>
      </w:r>
      <w:proofErr w:type="spellEnd"/>
      <w:r>
        <w:t xml:space="preserve"> </w:t>
      </w:r>
      <w:proofErr w:type="spellStart"/>
      <w:r>
        <w:t>юйретиу</w:t>
      </w:r>
      <w:proofErr w:type="spellEnd"/>
      <w:r>
        <w:t>.</w:t>
      </w: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ind w:firstLine="709"/>
        <w:jc w:val="both"/>
      </w:pPr>
    </w:p>
    <w:p w:rsidR="00BC0177" w:rsidRDefault="00BC0177" w:rsidP="00BC0177">
      <w:pPr>
        <w:jc w:val="both"/>
      </w:pPr>
    </w:p>
    <w:p w:rsidR="00BC0177" w:rsidRDefault="00BC0177" w:rsidP="00BC0177">
      <w:pPr>
        <w:jc w:val="both"/>
      </w:pPr>
    </w:p>
    <w:p w:rsidR="00BC0177" w:rsidRDefault="00BC0177" w:rsidP="00BC0177">
      <w:pPr>
        <w:jc w:val="both"/>
      </w:pPr>
    </w:p>
    <w:p w:rsidR="00BC0177" w:rsidRDefault="00BC0177" w:rsidP="00BC0177">
      <w:pPr>
        <w:jc w:val="both"/>
      </w:pPr>
    </w:p>
    <w:p w:rsidR="00BC0177" w:rsidRDefault="00BC0177" w:rsidP="00BC0177">
      <w:pPr>
        <w:jc w:val="both"/>
      </w:pPr>
    </w:p>
    <w:p w:rsidR="00BC0177" w:rsidRDefault="00BC0177" w:rsidP="00BC0177">
      <w:pPr>
        <w:ind w:firstLine="709"/>
        <w:jc w:val="center"/>
        <w:rPr>
          <w:b/>
        </w:rPr>
      </w:pPr>
      <w:r>
        <w:rPr>
          <w:b/>
        </w:rPr>
        <w:t xml:space="preserve">Учебно-тематический план </w:t>
      </w:r>
    </w:p>
    <w:p w:rsidR="00BC0177" w:rsidRDefault="00BC0177" w:rsidP="00BC0177">
      <w:pPr>
        <w:ind w:firstLine="709"/>
        <w:jc w:val="center"/>
        <w:rPr>
          <w:b/>
        </w:rPr>
      </w:pPr>
    </w:p>
    <w:p w:rsidR="00BC0177" w:rsidRDefault="00BC0177" w:rsidP="00BC0177">
      <w:pPr>
        <w:ind w:firstLine="709"/>
        <w:jc w:val="center"/>
        <w:rPr>
          <w:b/>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644"/>
        <w:gridCol w:w="922"/>
        <w:gridCol w:w="1210"/>
        <w:gridCol w:w="1714"/>
        <w:gridCol w:w="1251"/>
      </w:tblGrid>
      <w:tr w:rsidR="00BC0177" w:rsidTr="00BC0177">
        <w:trPr>
          <w:trHeight w:val="370"/>
        </w:trPr>
        <w:tc>
          <w:tcPr>
            <w:tcW w:w="458" w:type="dxa"/>
            <w:vMerge w:val="restart"/>
            <w:tcBorders>
              <w:top w:val="single" w:sz="4" w:space="0" w:color="auto"/>
              <w:left w:val="single" w:sz="4" w:space="0" w:color="auto"/>
              <w:bottom w:val="single" w:sz="4" w:space="0" w:color="auto"/>
              <w:right w:val="single" w:sz="4" w:space="0" w:color="auto"/>
            </w:tcBorders>
            <w:hideMark/>
          </w:tcPr>
          <w:p w:rsidR="00BC0177" w:rsidRDefault="00BC0177">
            <w:pPr>
              <w:rPr>
                <w:b/>
                <w:lang w:eastAsia="en-US"/>
              </w:rPr>
            </w:pPr>
            <w:r>
              <w:rPr>
                <w:b/>
                <w:lang w:eastAsia="en-US"/>
              </w:rPr>
              <w:t>№</w:t>
            </w:r>
          </w:p>
        </w:tc>
        <w:tc>
          <w:tcPr>
            <w:tcW w:w="3644" w:type="dxa"/>
            <w:vMerge w:val="restart"/>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Содержание тем учебного предмета</w:t>
            </w:r>
          </w:p>
        </w:tc>
        <w:tc>
          <w:tcPr>
            <w:tcW w:w="922" w:type="dxa"/>
            <w:vMerge w:val="restart"/>
            <w:tcBorders>
              <w:top w:val="single" w:sz="4" w:space="0" w:color="auto"/>
              <w:left w:val="single" w:sz="4" w:space="0" w:color="auto"/>
              <w:bottom w:val="single" w:sz="4" w:space="0" w:color="auto"/>
              <w:right w:val="single" w:sz="4" w:space="0" w:color="auto"/>
            </w:tcBorders>
            <w:hideMark/>
          </w:tcPr>
          <w:p w:rsidR="00BC0177" w:rsidRDefault="00BC0177">
            <w:pPr>
              <w:rPr>
                <w:b/>
                <w:lang w:eastAsia="en-US"/>
              </w:rPr>
            </w:pPr>
            <w:r>
              <w:rPr>
                <w:b/>
                <w:lang w:eastAsia="en-US"/>
              </w:rPr>
              <w:t>Кол-во</w:t>
            </w:r>
          </w:p>
          <w:p w:rsidR="00BC0177" w:rsidRDefault="00BC0177">
            <w:pPr>
              <w:rPr>
                <w:b/>
                <w:lang w:eastAsia="en-US"/>
              </w:rPr>
            </w:pPr>
            <w:r>
              <w:rPr>
                <w:b/>
                <w:lang w:eastAsia="en-US"/>
              </w:rPr>
              <w:t>часов</w:t>
            </w:r>
          </w:p>
        </w:tc>
        <w:tc>
          <w:tcPr>
            <w:tcW w:w="4175" w:type="dxa"/>
            <w:gridSpan w:val="3"/>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 xml:space="preserve">Из них </w:t>
            </w:r>
          </w:p>
          <w:p w:rsidR="00BC0177" w:rsidRDefault="00BC0177">
            <w:pPr>
              <w:jc w:val="center"/>
              <w:rPr>
                <w:b/>
                <w:lang w:eastAsia="en-US"/>
              </w:rPr>
            </w:pPr>
            <w:r>
              <w:rPr>
                <w:b/>
                <w:lang w:eastAsia="en-US"/>
              </w:rPr>
              <w:t>письменные работы</w:t>
            </w:r>
          </w:p>
        </w:tc>
      </w:tr>
      <w:tr w:rsidR="00BC0177" w:rsidTr="00BC0177">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177" w:rsidRDefault="00BC017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177" w:rsidRDefault="00BC0177">
            <w:pPr>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177" w:rsidRDefault="00BC0177">
            <w:pPr>
              <w:rPr>
                <w:b/>
                <w:lang w:eastAsia="en-US"/>
              </w:rPr>
            </w:pPr>
          </w:p>
        </w:tc>
        <w:tc>
          <w:tcPr>
            <w:tcW w:w="121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Развитие речи</w:t>
            </w:r>
          </w:p>
        </w:tc>
        <w:tc>
          <w:tcPr>
            <w:tcW w:w="1714"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Контрольные работы</w:t>
            </w:r>
          </w:p>
        </w:tc>
        <w:tc>
          <w:tcPr>
            <w:tcW w:w="1251"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Тестовые задания</w:t>
            </w:r>
          </w:p>
        </w:tc>
      </w:tr>
      <w:tr w:rsidR="00BC0177" w:rsidTr="00BC0177">
        <w:trPr>
          <w:trHeight w:val="424"/>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1.</w:t>
            </w:r>
          </w:p>
        </w:tc>
        <w:tc>
          <w:tcPr>
            <w:tcW w:w="3644"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bCs/>
                <w:color w:val="000000"/>
                <w:lang w:eastAsia="en-US"/>
              </w:rPr>
              <w:t>Фонетика</w:t>
            </w: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5</w:t>
            </w: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251"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r>
      <w:tr w:rsidR="00BC0177" w:rsidTr="00BC0177">
        <w:trPr>
          <w:trHeight w:val="344"/>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2.</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144"/>
              <w:ind w:right="72"/>
              <w:contextualSpacing/>
              <w:jc w:val="both"/>
              <w:rPr>
                <w:lang w:eastAsia="en-US"/>
              </w:rPr>
            </w:pPr>
            <w:r>
              <w:rPr>
                <w:bCs/>
                <w:color w:val="000000"/>
                <w:spacing w:val="3"/>
                <w:lang w:eastAsia="en-US"/>
              </w:rPr>
              <w:t>Орфография</w:t>
            </w:r>
          </w:p>
          <w:p w:rsidR="00BC0177" w:rsidRDefault="00BC0177">
            <w:pPr>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3</w:t>
            </w: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385"/>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3.</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202"/>
              <w:ind w:right="38"/>
              <w:contextualSpacing/>
              <w:jc w:val="both"/>
              <w:rPr>
                <w:color w:val="000000"/>
                <w:spacing w:val="4"/>
                <w:lang w:eastAsia="en-US"/>
              </w:rPr>
            </w:pPr>
            <w:r>
              <w:rPr>
                <w:bCs/>
                <w:color w:val="000000"/>
                <w:spacing w:val="6"/>
                <w:lang w:eastAsia="en-US"/>
              </w:rPr>
              <w:t xml:space="preserve">Лексика </w:t>
            </w:r>
          </w:p>
          <w:p w:rsidR="00BC0177" w:rsidRDefault="00BC0177">
            <w:pPr>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3</w:t>
            </w:r>
          </w:p>
        </w:tc>
        <w:tc>
          <w:tcPr>
            <w:tcW w:w="121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370"/>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4.</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355"/>
              <w:contextualSpacing/>
              <w:jc w:val="both"/>
              <w:rPr>
                <w:lang w:eastAsia="en-US"/>
              </w:rPr>
            </w:pPr>
            <w:proofErr w:type="spellStart"/>
            <w:r>
              <w:rPr>
                <w:bCs/>
                <w:color w:val="000000"/>
                <w:spacing w:val="9"/>
                <w:lang w:eastAsia="en-US"/>
              </w:rPr>
              <w:t>Сёз</w:t>
            </w:r>
            <w:proofErr w:type="spellEnd"/>
            <w:r>
              <w:rPr>
                <w:bCs/>
                <w:color w:val="000000"/>
                <w:spacing w:val="9"/>
                <w:lang w:eastAsia="en-US"/>
              </w:rPr>
              <w:t xml:space="preserve"> </w:t>
            </w:r>
            <w:proofErr w:type="spellStart"/>
            <w:r>
              <w:rPr>
                <w:bCs/>
                <w:color w:val="000000"/>
                <w:spacing w:val="9"/>
                <w:lang w:eastAsia="en-US"/>
              </w:rPr>
              <w:t>къурау</w:t>
            </w:r>
            <w:proofErr w:type="spellEnd"/>
            <w:r>
              <w:rPr>
                <w:bCs/>
                <w:color w:val="000000"/>
                <w:spacing w:val="9"/>
                <w:lang w:eastAsia="en-US"/>
              </w:rPr>
              <w:t xml:space="preserve"> </w:t>
            </w:r>
          </w:p>
          <w:p w:rsidR="00BC0177" w:rsidRDefault="00BC0177">
            <w:pPr>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3</w:t>
            </w:r>
          </w:p>
        </w:tc>
        <w:tc>
          <w:tcPr>
            <w:tcW w:w="121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370"/>
        </w:trPr>
        <w:tc>
          <w:tcPr>
            <w:tcW w:w="458" w:type="dxa"/>
            <w:tcBorders>
              <w:top w:val="single" w:sz="4" w:space="0" w:color="auto"/>
              <w:left w:val="single" w:sz="4" w:space="0" w:color="auto"/>
              <w:bottom w:val="single" w:sz="4" w:space="0" w:color="auto"/>
              <w:right w:val="single" w:sz="4" w:space="0" w:color="auto"/>
            </w:tcBorders>
          </w:tcPr>
          <w:p w:rsidR="00BC0177" w:rsidRDefault="00BC0177">
            <w:pPr>
              <w:rPr>
                <w:lang w:eastAsia="en-US"/>
              </w:rPr>
            </w:pP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355"/>
              <w:contextualSpacing/>
              <w:jc w:val="both"/>
              <w:rPr>
                <w:bCs/>
                <w:color w:val="000000"/>
                <w:spacing w:val="9"/>
                <w:lang w:eastAsia="en-US"/>
              </w:rPr>
            </w:pPr>
          </w:p>
        </w:tc>
        <w:tc>
          <w:tcPr>
            <w:tcW w:w="922"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380"/>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5</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ind w:right="29"/>
              <w:contextualSpacing/>
              <w:jc w:val="both"/>
              <w:rPr>
                <w:lang w:eastAsia="en-US"/>
              </w:rPr>
            </w:pPr>
            <w:r>
              <w:rPr>
                <w:bCs/>
                <w:color w:val="000000"/>
                <w:spacing w:val="3"/>
                <w:lang w:eastAsia="en-US"/>
              </w:rPr>
              <w:t xml:space="preserve"> Морфология </w:t>
            </w:r>
          </w:p>
          <w:p w:rsidR="00BC0177" w:rsidRDefault="00BC0177">
            <w:pPr>
              <w:shd w:val="clear" w:color="auto" w:fill="FFFFFF"/>
              <w:spacing w:before="182"/>
              <w:contextualSpacing/>
              <w:jc w:val="both"/>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6</w:t>
            </w: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370"/>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6</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182"/>
              <w:contextualSpacing/>
              <w:jc w:val="both"/>
              <w:rPr>
                <w:lang w:eastAsia="en-US"/>
              </w:rPr>
            </w:pPr>
            <w:r>
              <w:rPr>
                <w:bCs/>
                <w:color w:val="000000"/>
                <w:lang w:eastAsia="en-US"/>
              </w:rPr>
              <w:t>Синтаксис</w:t>
            </w:r>
          </w:p>
          <w:p w:rsidR="00BC0177" w:rsidRDefault="00BC0177">
            <w:pPr>
              <w:shd w:val="clear" w:color="auto" w:fill="FFFFFF"/>
              <w:spacing w:before="178"/>
              <w:ind w:left="19"/>
              <w:contextualSpacing/>
              <w:jc w:val="both"/>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6</w:t>
            </w: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r>
      <w:tr w:rsidR="00BC0177" w:rsidTr="00BC0177">
        <w:trPr>
          <w:trHeight w:val="486"/>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7</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178"/>
              <w:contextualSpacing/>
              <w:jc w:val="both"/>
              <w:rPr>
                <w:lang w:eastAsia="en-US"/>
              </w:rPr>
            </w:pPr>
            <w:r>
              <w:rPr>
                <w:bCs/>
                <w:color w:val="000000"/>
                <w:spacing w:val="2"/>
                <w:lang w:eastAsia="en-US"/>
              </w:rPr>
              <w:t xml:space="preserve">Пунктуация </w:t>
            </w:r>
          </w:p>
          <w:p w:rsidR="00BC0177" w:rsidRDefault="00BC0177">
            <w:pPr>
              <w:shd w:val="clear" w:color="auto" w:fill="FFFFFF"/>
              <w:spacing w:before="173"/>
              <w:ind w:right="5"/>
              <w:contextualSpacing/>
              <w:jc w:val="center"/>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3</w:t>
            </w: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51"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370"/>
        </w:trPr>
        <w:tc>
          <w:tcPr>
            <w:tcW w:w="458" w:type="dxa"/>
            <w:tcBorders>
              <w:top w:val="single" w:sz="4" w:space="0" w:color="auto"/>
              <w:left w:val="single" w:sz="4" w:space="0" w:color="auto"/>
              <w:bottom w:val="single" w:sz="4" w:space="0" w:color="auto"/>
              <w:right w:val="single" w:sz="4" w:space="0" w:color="auto"/>
            </w:tcBorders>
            <w:hideMark/>
          </w:tcPr>
          <w:p w:rsidR="00BC0177" w:rsidRDefault="00BC0177">
            <w:pPr>
              <w:rPr>
                <w:lang w:eastAsia="en-US"/>
              </w:rPr>
            </w:pPr>
            <w:r>
              <w:rPr>
                <w:lang w:eastAsia="en-US"/>
              </w:rPr>
              <w:t>8</w:t>
            </w:r>
          </w:p>
        </w:tc>
        <w:tc>
          <w:tcPr>
            <w:tcW w:w="3644" w:type="dxa"/>
            <w:tcBorders>
              <w:top w:val="single" w:sz="4" w:space="0" w:color="auto"/>
              <w:left w:val="single" w:sz="4" w:space="0" w:color="auto"/>
              <w:bottom w:val="single" w:sz="4" w:space="0" w:color="auto"/>
              <w:right w:val="single" w:sz="4" w:space="0" w:color="auto"/>
            </w:tcBorders>
          </w:tcPr>
          <w:p w:rsidR="00BC0177" w:rsidRDefault="00BC0177">
            <w:pPr>
              <w:shd w:val="clear" w:color="auto" w:fill="FFFFFF"/>
              <w:spacing w:before="173"/>
              <w:ind w:right="5"/>
              <w:contextualSpacing/>
              <w:rPr>
                <w:lang w:eastAsia="en-US"/>
              </w:rPr>
            </w:pPr>
            <w:r>
              <w:rPr>
                <w:bCs/>
                <w:color w:val="000000"/>
                <w:lang w:eastAsia="en-US"/>
              </w:rPr>
              <w:t xml:space="preserve">Стилистика </w:t>
            </w:r>
          </w:p>
          <w:p w:rsidR="00BC0177" w:rsidRDefault="00BC0177">
            <w:pPr>
              <w:rPr>
                <w:lang w:eastAsia="en-US"/>
              </w:rPr>
            </w:pP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5</w:t>
            </w:r>
          </w:p>
        </w:tc>
        <w:tc>
          <w:tcPr>
            <w:tcW w:w="1210"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714"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251"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r>
      <w:tr w:rsidR="00BC0177" w:rsidTr="00BC0177">
        <w:trPr>
          <w:trHeight w:val="195"/>
        </w:trPr>
        <w:tc>
          <w:tcPr>
            <w:tcW w:w="4102" w:type="dxa"/>
            <w:gridSpan w:val="2"/>
            <w:tcBorders>
              <w:top w:val="single" w:sz="4" w:space="0" w:color="auto"/>
              <w:left w:val="single" w:sz="4" w:space="0" w:color="auto"/>
              <w:bottom w:val="single" w:sz="4" w:space="0" w:color="auto"/>
              <w:right w:val="single" w:sz="4" w:space="0" w:color="auto"/>
            </w:tcBorders>
            <w:hideMark/>
          </w:tcPr>
          <w:p w:rsidR="00BC0177" w:rsidRDefault="00BC0177">
            <w:pPr>
              <w:shd w:val="clear" w:color="auto" w:fill="FFFFFF"/>
              <w:spacing w:before="173"/>
              <w:ind w:right="5"/>
              <w:contextualSpacing/>
              <w:jc w:val="center"/>
              <w:rPr>
                <w:bCs/>
                <w:color w:val="000000"/>
                <w:lang w:eastAsia="en-US"/>
              </w:rPr>
            </w:pPr>
            <w:r>
              <w:rPr>
                <w:bCs/>
                <w:color w:val="000000"/>
                <w:lang w:eastAsia="en-US"/>
              </w:rPr>
              <w:t>Итого</w:t>
            </w:r>
          </w:p>
        </w:tc>
        <w:tc>
          <w:tcPr>
            <w:tcW w:w="92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34</w:t>
            </w:r>
          </w:p>
        </w:tc>
        <w:tc>
          <w:tcPr>
            <w:tcW w:w="121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2</w:t>
            </w:r>
          </w:p>
        </w:tc>
        <w:tc>
          <w:tcPr>
            <w:tcW w:w="1714"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2</w:t>
            </w:r>
          </w:p>
        </w:tc>
        <w:tc>
          <w:tcPr>
            <w:tcW w:w="1251"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3</w:t>
            </w:r>
          </w:p>
        </w:tc>
      </w:tr>
    </w:tbl>
    <w:p w:rsidR="00BC0177" w:rsidRDefault="00BC0177" w:rsidP="00BC0177">
      <w:pPr>
        <w:shd w:val="clear" w:color="auto" w:fill="FFFFFF"/>
        <w:spacing w:before="206"/>
        <w:contextualSpacing/>
        <w:jc w:val="both"/>
        <w:rPr>
          <w:color w:val="000000"/>
          <w:lang w:eastAsia="en-US"/>
        </w:rPr>
      </w:pPr>
    </w:p>
    <w:p w:rsidR="00BC0177" w:rsidRDefault="00BC0177" w:rsidP="00BC0177">
      <w:pPr>
        <w:shd w:val="clear" w:color="auto" w:fill="FFFFFF"/>
        <w:spacing w:before="206"/>
        <w:ind w:left="5" w:firstLine="322"/>
        <w:contextualSpacing/>
        <w:jc w:val="both"/>
        <w:rPr>
          <w:color w:val="000000"/>
          <w:lang w:eastAsia="en-US"/>
        </w:rPr>
      </w:pPr>
    </w:p>
    <w:p w:rsidR="00BC0177" w:rsidRDefault="00BC0177" w:rsidP="00BC0177">
      <w:pPr>
        <w:shd w:val="clear" w:color="auto" w:fill="FFFFFF"/>
        <w:spacing w:before="206"/>
        <w:ind w:left="5" w:firstLine="322"/>
        <w:contextualSpacing/>
        <w:jc w:val="both"/>
        <w:rPr>
          <w:color w:val="000000"/>
          <w:lang w:eastAsia="en-US"/>
        </w:rPr>
      </w:pPr>
    </w:p>
    <w:p w:rsidR="00BC0177" w:rsidRDefault="00BC0177" w:rsidP="00BC0177">
      <w:pPr>
        <w:jc w:val="center"/>
        <w:rPr>
          <w:b/>
          <w:bCs/>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ind w:firstLine="709"/>
        <w:jc w:val="center"/>
        <w:rPr>
          <w:b/>
        </w:rPr>
      </w:pPr>
    </w:p>
    <w:p w:rsidR="00BC0177" w:rsidRDefault="00BC0177" w:rsidP="00BC0177">
      <w:pPr>
        <w:rPr>
          <w:b/>
        </w:rPr>
      </w:pPr>
    </w:p>
    <w:p w:rsidR="00BC0177" w:rsidRDefault="00BC0177" w:rsidP="00BC0177">
      <w:pPr>
        <w:ind w:firstLine="709"/>
        <w:jc w:val="center"/>
        <w:rPr>
          <w:b/>
        </w:rPr>
      </w:pPr>
    </w:p>
    <w:p w:rsidR="00BC0177" w:rsidRDefault="00BC0177" w:rsidP="00BC0177">
      <w:pPr>
        <w:ind w:firstLine="709"/>
        <w:jc w:val="center"/>
        <w:rPr>
          <w:b/>
        </w:rPr>
      </w:pPr>
      <w:r>
        <w:rPr>
          <w:b/>
        </w:rPr>
        <w:t>УМК, список литературы</w:t>
      </w:r>
    </w:p>
    <w:p w:rsidR="00BC0177" w:rsidRDefault="00BC0177" w:rsidP="00BC0177">
      <w:pPr>
        <w:ind w:firstLine="709"/>
        <w:jc w:val="both"/>
      </w:pP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8172"/>
      </w:tblGrid>
      <w:tr w:rsidR="00BC0177" w:rsidTr="00BC0177">
        <w:trPr>
          <w:trHeight w:val="71"/>
        </w:trPr>
        <w:tc>
          <w:tcPr>
            <w:tcW w:w="1008"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 xml:space="preserve">№ </w:t>
            </w:r>
            <w:proofErr w:type="gramStart"/>
            <w:r>
              <w:rPr>
                <w:kern w:val="24"/>
                <w:sz w:val="22"/>
                <w:szCs w:val="22"/>
              </w:rPr>
              <w:t>п</w:t>
            </w:r>
            <w:proofErr w:type="gramEnd"/>
            <w:r>
              <w:rPr>
                <w:kern w:val="24"/>
                <w:sz w:val="22"/>
                <w:szCs w:val="22"/>
              </w:rPr>
              <w:t>/п</w:t>
            </w:r>
          </w:p>
        </w:tc>
        <w:tc>
          <w:tcPr>
            <w:tcW w:w="8172"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Наименование объектов и средств материально-технического обеспечения</w:t>
            </w:r>
          </w:p>
        </w:tc>
      </w:tr>
      <w:tr w:rsidR="00BC0177" w:rsidTr="00BC0177">
        <w:tc>
          <w:tcPr>
            <w:tcW w:w="9180" w:type="dxa"/>
            <w:gridSpan w:val="2"/>
            <w:tcBorders>
              <w:top w:val="single" w:sz="4" w:space="0" w:color="auto"/>
              <w:left w:val="single" w:sz="4" w:space="0" w:color="auto"/>
              <w:bottom w:val="single" w:sz="4" w:space="0" w:color="auto"/>
              <w:right w:val="single" w:sz="4" w:space="0" w:color="auto"/>
            </w:tcBorders>
            <w:hideMark/>
          </w:tcPr>
          <w:p w:rsidR="00BC0177" w:rsidRDefault="00BC0177">
            <w:pPr>
              <w:jc w:val="both"/>
              <w:rPr>
                <w:b/>
                <w:kern w:val="24"/>
                <w:sz w:val="22"/>
                <w:szCs w:val="22"/>
              </w:rPr>
            </w:pPr>
            <w:r>
              <w:rPr>
                <w:b/>
                <w:kern w:val="24"/>
                <w:sz w:val="22"/>
                <w:szCs w:val="22"/>
              </w:rPr>
              <w:t>Библиотечный фонд (книгопечатная продукция)</w:t>
            </w:r>
          </w:p>
        </w:tc>
      </w:tr>
      <w:tr w:rsidR="00BC0177" w:rsidTr="00BC0177">
        <w:tc>
          <w:tcPr>
            <w:tcW w:w="1008"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lastRenderedPageBreak/>
              <w:t>1</w:t>
            </w:r>
          </w:p>
        </w:tc>
        <w:tc>
          <w:tcPr>
            <w:tcW w:w="8172" w:type="dxa"/>
            <w:tcBorders>
              <w:top w:val="single" w:sz="4" w:space="0" w:color="auto"/>
              <w:left w:val="single" w:sz="4" w:space="0" w:color="auto"/>
              <w:bottom w:val="single" w:sz="4" w:space="0" w:color="auto"/>
              <w:right w:val="single" w:sz="4" w:space="0" w:color="auto"/>
            </w:tcBorders>
            <w:hideMark/>
          </w:tcPr>
          <w:p w:rsidR="00BC0177" w:rsidRDefault="00BC0177">
            <w:pPr>
              <w:jc w:val="both"/>
              <w:rPr>
                <w:sz w:val="22"/>
                <w:szCs w:val="22"/>
              </w:rPr>
            </w:pPr>
            <w:r>
              <w:rPr>
                <w:kern w:val="24"/>
                <w:sz w:val="22"/>
                <w:szCs w:val="22"/>
              </w:rPr>
              <w:t xml:space="preserve">Учебник </w:t>
            </w:r>
            <w:r>
              <w:rPr>
                <w:sz w:val="22"/>
                <w:szCs w:val="22"/>
              </w:rPr>
              <w:t xml:space="preserve">Ахматов И.Х., </w:t>
            </w:r>
            <w:proofErr w:type="spellStart"/>
            <w:r>
              <w:rPr>
                <w:sz w:val="22"/>
                <w:szCs w:val="22"/>
              </w:rPr>
              <w:t>Кетенчиев</w:t>
            </w:r>
            <w:proofErr w:type="spellEnd"/>
            <w:r>
              <w:rPr>
                <w:sz w:val="22"/>
                <w:szCs w:val="22"/>
              </w:rPr>
              <w:t xml:space="preserve"> </w:t>
            </w:r>
            <w:proofErr w:type="spellStart"/>
            <w:r>
              <w:rPr>
                <w:sz w:val="22"/>
                <w:szCs w:val="22"/>
              </w:rPr>
              <w:t>М.Б.</w:t>
            </w:r>
            <w:r>
              <w:rPr>
                <w:kern w:val="24"/>
                <w:sz w:val="22"/>
                <w:szCs w:val="22"/>
              </w:rPr>
              <w:t>Малкъар</w:t>
            </w:r>
            <w:proofErr w:type="spellEnd"/>
            <w:r>
              <w:rPr>
                <w:kern w:val="24"/>
                <w:sz w:val="22"/>
                <w:szCs w:val="22"/>
              </w:rPr>
              <w:t xml:space="preserve"> тил.9 класс.- Нальчик: Эльбрус, 2014 г. </w:t>
            </w:r>
          </w:p>
        </w:tc>
      </w:tr>
      <w:tr w:rsidR="00BC0177" w:rsidTr="00BC0177">
        <w:tc>
          <w:tcPr>
            <w:tcW w:w="1008"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 xml:space="preserve">2 </w:t>
            </w:r>
          </w:p>
        </w:tc>
        <w:tc>
          <w:tcPr>
            <w:tcW w:w="8172" w:type="dxa"/>
            <w:tcBorders>
              <w:top w:val="single" w:sz="4" w:space="0" w:color="auto"/>
              <w:left w:val="single" w:sz="4" w:space="0" w:color="auto"/>
              <w:bottom w:val="single" w:sz="4" w:space="0" w:color="auto"/>
              <w:right w:val="single" w:sz="4" w:space="0" w:color="auto"/>
            </w:tcBorders>
            <w:hideMark/>
          </w:tcPr>
          <w:p w:rsidR="00BC0177" w:rsidRDefault="00BC0177">
            <w:pPr>
              <w:rPr>
                <w:sz w:val="22"/>
                <w:szCs w:val="22"/>
              </w:rPr>
            </w:pPr>
            <w:r>
              <w:rPr>
                <w:sz w:val="22"/>
                <w:szCs w:val="22"/>
              </w:rPr>
              <w:t xml:space="preserve">Рабочая тетрадь к учебнику   </w:t>
            </w:r>
            <w:proofErr w:type="gramStart"/>
            <w:r>
              <w:rPr>
                <w:sz w:val="22"/>
                <w:szCs w:val="22"/>
              </w:rPr>
              <w:t>Конакова</w:t>
            </w:r>
            <w:proofErr w:type="gramEnd"/>
            <w:r>
              <w:rPr>
                <w:sz w:val="22"/>
                <w:szCs w:val="22"/>
              </w:rPr>
              <w:t xml:space="preserve"> </w:t>
            </w:r>
            <w:proofErr w:type="spellStart"/>
            <w:r>
              <w:rPr>
                <w:sz w:val="22"/>
                <w:szCs w:val="22"/>
              </w:rPr>
              <w:t>Л.А.Балкарский</w:t>
            </w:r>
            <w:proofErr w:type="spellEnd"/>
            <w:r>
              <w:rPr>
                <w:sz w:val="22"/>
                <w:szCs w:val="22"/>
              </w:rPr>
              <w:t xml:space="preserve"> язык 11 класс.- Нальчик: Эльбрус, 2011г. </w:t>
            </w:r>
          </w:p>
        </w:tc>
      </w:tr>
      <w:tr w:rsidR="00BC0177" w:rsidTr="00BC0177">
        <w:tc>
          <w:tcPr>
            <w:tcW w:w="9180" w:type="dxa"/>
            <w:gridSpan w:val="2"/>
            <w:tcBorders>
              <w:top w:val="single" w:sz="4" w:space="0" w:color="auto"/>
              <w:left w:val="single" w:sz="4" w:space="0" w:color="auto"/>
              <w:bottom w:val="single" w:sz="4" w:space="0" w:color="auto"/>
              <w:right w:val="single" w:sz="4" w:space="0" w:color="auto"/>
            </w:tcBorders>
            <w:hideMark/>
          </w:tcPr>
          <w:p w:rsidR="00BC0177" w:rsidRDefault="00BC0177">
            <w:pPr>
              <w:jc w:val="both"/>
              <w:rPr>
                <w:b/>
                <w:kern w:val="24"/>
                <w:sz w:val="22"/>
                <w:szCs w:val="22"/>
              </w:rPr>
            </w:pPr>
            <w:r>
              <w:rPr>
                <w:b/>
                <w:kern w:val="24"/>
                <w:sz w:val="22"/>
                <w:szCs w:val="22"/>
              </w:rPr>
              <w:t>Печатные пособия</w:t>
            </w:r>
          </w:p>
        </w:tc>
      </w:tr>
      <w:tr w:rsidR="00BC0177" w:rsidTr="00BC0177">
        <w:tc>
          <w:tcPr>
            <w:tcW w:w="1008"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3</w:t>
            </w:r>
          </w:p>
        </w:tc>
        <w:tc>
          <w:tcPr>
            <w:tcW w:w="8172"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Словари по балкарскому языку.</w:t>
            </w:r>
          </w:p>
        </w:tc>
      </w:tr>
      <w:tr w:rsidR="00BC0177" w:rsidTr="00BC0177">
        <w:tc>
          <w:tcPr>
            <w:tcW w:w="9180" w:type="dxa"/>
            <w:gridSpan w:val="2"/>
            <w:tcBorders>
              <w:top w:val="single" w:sz="4" w:space="0" w:color="auto"/>
              <w:left w:val="single" w:sz="4" w:space="0" w:color="auto"/>
              <w:bottom w:val="single" w:sz="4" w:space="0" w:color="auto"/>
              <w:right w:val="single" w:sz="4" w:space="0" w:color="auto"/>
            </w:tcBorders>
            <w:hideMark/>
          </w:tcPr>
          <w:p w:rsidR="00BC0177" w:rsidRDefault="00BC0177">
            <w:pPr>
              <w:jc w:val="both"/>
              <w:rPr>
                <w:b/>
                <w:kern w:val="24"/>
                <w:sz w:val="22"/>
                <w:szCs w:val="22"/>
              </w:rPr>
            </w:pPr>
            <w:r>
              <w:rPr>
                <w:b/>
                <w:kern w:val="24"/>
                <w:sz w:val="22"/>
                <w:szCs w:val="22"/>
              </w:rPr>
              <w:t>Технические средства обучения</w:t>
            </w:r>
          </w:p>
        </w:tc>
      </w:tr>
      <w:tr w:rsidR="00BC0177" w:rsidTr="00BC0177">
        <w:trPr>
          <w:trHeight w:val="246"/>
        </w:trPr>
        <w:tc>
          <w:tcPr>
            <w:tcW w:w="1008"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4</w:t>
            </w:r>
          </w:p>
        </w:tc>
        <w:tc>
          <w:tcPr>
            <w:tcW w:w="8172"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Таблицы</w:t>
            </w:r>
          </w:p>
        </w:tc>
      </w:tr>
      <w:tr w:rsidR="00BC0177" w:rsidTr="00BC0177">
        <w:trPr>
          <w:trHeight w:val="280"/>
        </w:trPr>
        <w:tc>
          <w:tcPr>
            <w:tcW w:w="1008"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5</w:t>
            </w:r>
          </w:p>
        </w:tc>
        <w:tc>
          <w:tcPr>
            <w:tcW w:w="8172" w:type="dxa"/>
            <w:tcBorders>
              <w:top w:val="single" w:sz="4" w:space="0" w:color="auto"/>
              <w:left w:val="single" w:sz="4" w:space="0" w:color="auto"/>
              <w:bottom w:val="single" w:sz="4" w:space="0" w:color="auto"/>
              <w:right w:val="single" w:sz="4" w:space="0" w:color="auto"/>
            </w:tcBorders>
            <w:hideMark/>
          </w:tcPr>
          <w:p w:rsidR="00BC0177" w:rsidRDefault="00BC0177">
            <w:pPr>
              <w:jc w:val="both"/>
              <w:rPr>
                <w:kern w:val="24"/>
                <w:sz w:val="22"/>
                <w:szCs w:val="22"/>
              </w:rPr>
            </w:pPr>
            <w:r>
              <w:rPr>
                <w:kern w:val="24"/>
                <w:sz w:val="22"/>
                <w:szCs w:val="22"/>
              </w:rPr>
              <w:t>Персональный компьютер.</w:t>
            </w:r>
          </w:p>
        </w:tc>
      </w:tr>
    </w:tbl>
    <w:p w:rsidR="00BC0177" w:rsidRDefault="00BC0177" w:rsidP="00BC0177">
      <w:pPr>
        <w:ind w:firstLine="709"/>
        <w:jc w:val="both"/>
      </w:pPr>
    </w:p>
    <w:p w:rsidR="00BC0177" w:rsidRDefault="00BC0177" w:rsidP="00BC0177">
      <w:pPr>
        <w:rPr>
          <w:b/>
        </w:rPr>
      </w:pPr>
    </w:p>
    <w:p w:rsidR="00BC0177" w:rsidRDefault="00BC0177" w:rsidP="00BC0177">
      <w:pPr>
        <w:jc w:val="center"/>
        <w:rPr>
          <w:b/>
          <w:bCs/>
        </w:rPr>
      </w:pPr>
    </w:p>
    <w:p w:rsidR="00BC0177" w:rsidRDefault="00BC0177" w:rsidP="00BC0177">
      <w:pP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p>
    <w:p w:rsidR="00BC0177" w:rsidRDefault="00BC0177" w:rsidP="00BC0177">
      <w:pPr>
        <w:jc w:val="center"/>
        <w:rPr>
          <w:b/>
          <w:bCs/>
        </w:rPr>
      </w:pPr>
      <w:r>
        <w:rPr>
          <w:b/>
          <w:bCs/>
        </w:rPr>
        <w:t xml:space="preserve">Календарно - тематическое планирование </w:t>
      </w:r>
    </w:p>
    <w:p w:rsidR="00BC0177" w:rsidRDefault="00BC0177" w:rsidP="00BC0177">
      <w:pPr>
        <w:jc w:val="center"/>
        <w:rPr>
          <w:b/>
          <w:bCs/>
        </w:rPr>
      </w:pPr>
      <w:r>
        <w:rPr>
          <w:b/>
          <w:bCs/>
        </w:rPr>
        <w:t>Балкарский (родной) язык</w:t>
      </w:r>
    </w:p>
    <w:p w:rsidR="00BC0177" w:rsidRDefault="00BC0177" w:rsidP="00BC0177">
      <w:pPr>
        <w:jc w:val="center"/>
        <w:rPr>
          <w:b/>
          <w:bCs/>
        </w:rPr>
      </w:pPr>
      <w:r>
        <w:rPr>
          <w:b/>
          <w:bCs/>
        </w:rPr>
        <w:t>11 класс</w:t>
      </w:r>
    </w:p>
    <w:p w:rsidR="00BC0177" w:rsidRDefault="00BC0177" w:rsidP="00BC0177">
      <w:pPr>
        <w:spacing w:after="200" w:line="276" w:lineRule="auto"/>
        <w:rPr>
          <w:lang w:eastAsia="en-US"/>
        </w:rPr>
      </w:pPr>
    </w:p>
    <w:tbl>
      <w:tblPr>
        <w:tblW w:w="9465"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5142"/>
        <w:gridCol w:w="992"/>
        <w:gridCol w:w="1134"/>
        <w:gridCol w:w="1277"/>
      </w:tblGrid>
      <w:tr w:rsidR="00BC0177" w:rsidTr="00BC0177">
        <w:trPr>
          <w:trHeight w:val="105"/>
          <w:jc w:val="center"/>
        </w:trPr>
        <w:tc>
          <w:tcPr>
            <w:tcW w:w="919" w:type="dxa"/>
            <w:vMerge w:val="restart"/>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 урока</w:t>
            </w:r>
          </w:p>
        </w:tc>
        <w:tc>
          <w:tcPr>
            <w:tcW w:w="5140" w:type="dxa"/>
            <w:vMerge w:val="restart"/>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Кол-во часов</w:t>
            </w:r>
          </w:p>
        </w:tc>
        <w:tc>
          <w:tcPr>
            <w:tcW w:w="2410" w:type="dxa"/>
            <w:gridSpan w:val="2"/>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Дата проведения</w:t>
            </w:r>
          </w:p>
        </w:tc>
      </w:tr>
      <w:tr w:rsidR="00BC0177" w:rsidTr="00BC0177">
        <w:trPr>
          <w:trHeight w:val="435"/>
          <w:jc w:val="center"/>
        </w:trPr>
        <w:tc>
          <w:tcPr>
            <w:tcW w:w="919" w:type="dxa"/>
            <w:vMerge/>
            <w:tcBorders>
              <w:top w:val="single" w:sz="4" w:space="0" w:color="auto"/>
              <w:left w:val="single" w:sz="4" w:space="0" w:color="auto"/>
              <w:bottom w:val="single" w:sz="4" w:space="0" w:color="auto"/>
              <w:right w:val="single" w:sz="4" w:space="0" w:color="auto"/>
            </w:tcBorders>
            <w:vAlign w:val="center"/>
            <w:hideMark/>
          </w:tcPr>
          <w:p w:rsidR="00BC0177" w:rsidRDefault="00BC0177">
            <w:pPr>
              <w:rPr>
                <w:b/>
                <w:lang w:eastAsia="en-US"/>
              </w:rPr>
            </w:pPr>
          </w:p>
        </w:tc>
        <w:tc>
          <w:tcPr>
            <w:tcW w:w="5140" w:type="dxa"/>
            <w:vMerge/>
            <w:tcBorders>
              <w:top w:val="single" w:sz="4" w:space="0" w:color="auto"/>
              <w:left w:val="single" w:sz="4" w:space="0" w:color="auto"/>
              <w:bottom w:val="single" w:sz="4" w:space="0" w:color="auto"/>
              <w:right w:val="single" w:sz="4" w:space="0" w:color="auto"/>
            </w:tcBorders>
            <w:vAlign w:val="center"/>
            <w:hideMark/>
          </w:tcPr>
          <w:p w:rsidR="00BC0177" w:rsidRDefault="00BC0177">
            <w:pPr>
              <w:rPr>
                <w:b/>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C0177" w:rsidRDefault="00BC0177">
            <w:pP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по плану</w:t>
            </w:r>
          </w:p>
        </w:tc>
        <w:tc>
          <w:tcPr>
            <w:tcW w:w="1276"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по факту</w:t>
            </w: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Малкъар</w:t>
            </w:r>
            <w:proofErr w:type="spellEnd"/>
            <w:r>
              <w:rPr>
                <w:lang w:eastAsia="en-US"/>
              </w:rPr>
              <w:t xml:space="preserve"> </w:t>
            </w:r>
            <w:proofErr w:type="spellStart"/>
            <w:r>
              <w:rPr>
                <w:lang w:eastAsia="en-US"/>
              </w:rPr>
              <w:t>тил</w:t>
            </w:r>
            <w:proofErr w:type="spellEnd"/>
            <w:r>
              <w:rPr>
                <w:lang w:eastAsia="en-US"/>
              </w:rPr>
              <w:t xml:space="preserve">. </w:t>
            </w:r>
            <w:proofErr w:type="spellStart"/>
            <w:r>
              <w:rPr>
                <w:lang w:eastAsia="en-US"/>
              </w:rPr>
              <w:t>Аны</w:t>
            </w:r>
            <w:proofErr w:type="spellEnd"/>
            <w:r>
              <w:rPr>
                <w:lang w:eastAsia="en-US"/>
              </w:rPr>
              <w:t xml:space="preserve"> </w:t>
            </w:r>
            <w:proofErr w:type="spellStart"/>
            <w:r>
              <w:rPr>
                <w:lang w:eastAsia="en-US"/>
              </w:rPr>
              <w:t>жашауда</w:t>
            </w:r>
            <w:proofErr w:type="spellEnd"/>
            <w:r>
              <w:rPr>
                <w:lang w:eastAsia="en-US"/>
              </w:rPr>
              <w:t xml:space="preserve"> </w:t>
            </w:r>
            <w:proofErr w:type="spellStart"/>
            <w:r>
              <w:rPr>
                <w:lang w:eastAsia="en-US"/>
              </w:rPr>
              <w:t>сакълауну</w:t>
            </w:r>
            <w:proofErr w:type="spellEnd"/>
            <w:r>
              <w:rPr>
                <w:lang w:eastAsia="en-US"/>
              </w:rPr>
              <w:t xml:space="preserve"> </w:t>
            </w:r>
            <w:proofErr w:type="spellStart"/>
            <w:r>
              <w:rPr>
                <w:lang w:eastAsia="en-US"/>
              </w:rPr>
              <w:t>магъанасы</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Фонетика.</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Сингармонизм.</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Фонетиканы</w:t>
            </w:r>
            <w:proofErr w:type="spellEnd"/>
            <w:r>
              <w:rPr>
                <w:lang w:eastAsia="en-US"/>
              </w:rPr>
              <w:t xml:space="preserve"> </w:t>
            </w:r>
            <w:proofErr w:type="spellStart"/>
            <w:r>
              <w:rPr>
                <w:lang w:eastAsia="en-US"/>
              </w:rPr>
              <w:t>бегитиге</w:t>
            </w:r>
            <w:proofErr w:type="spellEnd"/>
            <w:r>
              <w:rPr>
                <w:lang w:eastAsia="en-US"/>
              </w:rPr>
              <w:t xml:space="preserve"> </w:t>
            </w:r>
            <w:proofErr w:type="spellStart"/>
            <w:r>
              <w:rPr>
                <w:lang w:eastAsia="en-US"/>
              </w:rPr>
              <w:t>сынау</w:t>
            </w:r>
            <w:proofErr w:type="spellEnd"/>
            <w:r>
              <w:rPr>
                <w:lang w:eastAsia="en-US"/>
              </w:rPr>
              <w:t xml:space="preserve"> тест.</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296"/>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Окъулгъанны</w:t>
            </w:r>
            <w:proofErr w:type="spellEnd"/>
            <w:r>
              <w:rPr>
                <w:lang w:eastAsia="en-US"/>
              </w:rPr>
              <w:t xml:space="preserve"> </w:t>
            </w:r>
            <w:proofErr w:type="spellStart"/>
            <w:r>
              <w:rPr>
                <w:lang w:eastAsia="en-US"/>
              </w:rPr>
              <w:t>къайтарыу</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proofErr w:type="spellStart"/>
            <w:r>
              <w:rPr>
                <w:b/>
                <w:lang w:eastAsia="en-US"/>
              </w:rPr>
              <w:t>Сынау</w:t>
            </w:r>
            <w:proofErr w:type="spellEnd"/>
            <w:r>
              <w:rPr>
                <w:b/>
                <w:lang w:eastAsia="en-US"/>
              </w:rPr>
              <w:t xml:space="preserve"> </w:t>
            </w:r>
            <w:proofErr w:type="spellStart"/>
            <w:r>
              <w:rPr>
                <w:b/>
                <w:lang w:eastAsia="en-US"/>
              </w:rPr>
              <w:t>жаздырма</w:t>
            </w:r>
            <w:proofErr w:type="spellEnd"/>
            <w:r>
              <w:rPr>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Лексикология</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Лексикология</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Лексиканы</w:t>
            </w:r>
            <w:proofErr w:type="spellEnd"/>
            <w:r>
              <w:rPr>
                <w:lang w:eastAsia="en-US"/>
              </w:rPr>
              <w:t xml:space="preserve"> </w:t>
            </w:r>
            <w:proofErr w:type="spellStart"/>
            <w:r>
              <w:rPr>
                <w:lang w:eastAsia="en-US"/>
              </w:rPr>
              <w:t>бегитиуге</w:t>
            </w:r>
            <w:proofErr w:type="spellEnd"/>
            <w:r>
              <w:rPr>
                <w:lang w:eastAsia="en-US"/>
              </w:rPr>
              <w:t xml:space="preserve"> </w:t>
            </w:r>
            <w:proofErr w:type="spellStart"/>
            <w:r>
              <w:rPr>
                <w:lang w:eastAsia="en-US"/>
              </w:rPr>
              <w:t>сынау</w:t>
            </w:r>
            <w:proofErr w:type="spellEnd"/>
            <w:r>
              <w:rPr>
                <w:lang w:eastAsia="en-US"/>
              </w:rPr>
              <w:t xml:space="preserve"> </w:t>
            </w:r>
            <w:proofErr w:type="spellStart"/>
            <w:r>
              <w:rPr>
                <w:lang w:eastAsia="en-US"/>
              </w:rPr>
              <w:t>тестле</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 xml:space="preserve">Морфология. </w:t>
            </w:r>
            <w:proofErr w:type="spellStart"/>
            <w:r>
              <w:rPr>
                <w:lang w:eastAsia="en-US"/>
              </w:rPr>
              <w:t>Ат</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Сыфат</w:t>
            </w:r>
            <w:proofErr w:type="gramStart"/>
            <w:r>
              <w:rPr>
                <w:lang w:eastAsia="en-US"/>
              </w:rPr>
              <w:t>.С</w:t>
            </w:r>
            <w:proofErr w:type="gramEnd"/>
            <w:r>
              <w:rPr>
                <w:lang w:eastAsia="en-US"/>
              </w:rPr>
              <w:t>анау</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Алмаш</w:t>
            </w:r>
            <w:proofErr w:type="gramStart"/>
            <w:r>
              <w:rPr>
                <w:lang w:eastAsia="en-US"/>
              </w:rPr>
              <w:t>.С</w:t>
            </w:r>
            <w:proofErr w:type="gramEnd"/>
            <w:r>
              <w:rPr>
                <w:lang w:eastAsia="en-US"/>
              </w:rPr>
              <w:t>ёзлеу</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Этим.</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proofErr w:type="spellStart"/>
            <w:r>
              <w:rPr>
                <w:b/>
                <w:lang w:eastAsia="en-US"/>
              </w:rPr>
              <w:t>Кёлденжазмалы</w:t>
            </w:r>
            <w:proofErr w:type="spellEnd"/>
            <w:r>
              <w:rPr>
                <w:b/>
                <w:lang w:eastAsia="en-US"/>
              </w:rPr>
              <w:t xml:space="preserve"> </w:t>
            </w:r>
            <w:proofErr w:type="spellStart"/>
            <w:r>
              <w:rPr>
                <w:b/>
                <w:lang w:eastAsia="en-US"/>
              </w:rPr>
              <w:t>эсденжазма</w:t>
            </w:r>
            <w:proofErr w:type="spellEnd"/>
            <w:r>
              <w:rPr>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proofErr w:type="spellStart"/>
            <w:r>
              <w:rPr>
                <w:b/>
                <w:lang w:eastAsia="en-US"/>
              </w:rPr>
              <w:t>Кёлденжазмалы</w:t>
            </w:r>
            <w:proofErr w:type="spellEnd"/>
            <w:r>
              <w:rPr>
                <w:b/>
                <w:lang w:eastAsia="en-US"/>
              </w:rPr>
              <w:t xml:space="preserve"> </w:t>
            </w:r>
            <w:proofErr w:type="spellStart"/>
            <w:r>
              <w:rPr>
                <w:b/>
                <w:lang w:eastAsia="en-US"/>
              </w:rPr>
              <w:t>эсденжазма</w:t>
            </w:r>
            <w:proofErr w:type="spellEnd"/>
            <w:r>
              <w:rPr>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Этимни</w:t>
            </w:r>
            <w:proofErr w:type="spellEnd"/>
            <w:r>
              <w:rPr>
                <w:lang w:eastAsia="en-US"/>
              </w:rPr>
              <w:t xml:space="preserve"> </w:t>
            </w:r>
            <w:proofErr w:type="spellStart"/>
            <w:r>
              <w:rPr>
                <w:lang w:eastAsia="en-US"/>
              </w:rPr>
              <w:t>турушлары</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Этимни</w:t>
            </w:r>
            <w:proofErr w:type="spellEnd"/>
            <w:r>
              <w:rPr>
                <w:lang w:eastAsia="en-US"/>
              </w:rPr>
              <w:t xml:space="preserve"> </w:t>
            </w:r>
            <w:proofErr w:type="spellStart"/>
            <w:r>
              <w:rPr>
                <w:lang w:eastAsia="en-US"/>
              </w:rPr>
              <w:t>иесиз</w:t>
            </w:r>
            <w:proofErr w:type="spellEnd"/>
            <w:r>
              <w:rPr>
                <w:lang w:eastAsia="en-US"/>
              </w:rPr>
              <w:t xml:space="preserve"> </w:t>
            </w:r>
            <w:proofErr w:type="spellStart"/>
            <w:r>
              <w:rPr>
                <w:lang w:eastAsia="en-US"/>
              </w:rPr>
              <w:t>формалары</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trHeight w:val="289"/>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Тилни</w:t>
            </w:r>
            <w:proofErr w:type="spellEnd"/>
            <w:r>
              <w:rPr>
                <w:lang w:eastAsia="en-US"/>
              </w:rPr>
              <w:t xml:space="preserve"> </w:t>
            </w:r>
            <w:proofErr w:type="spellStart"/>
            <w:r>
              <w:rPr>
                <w:lang w:eastAsia="en-US"/>
              </w:rPr>
              <w:t>болушлукъчу</w:t>
            </w:r>
            <w:proofErr w:type="spellEnd"/>
            <w:r>
              <w:rPr>
                <w:lang w:eastAsia="en-US"/>
              </w:rPr>
              <w:t xml:space="preserve"> </w:t>
            </w:r>
            <w:proofErr w:type="spellStart"/>
            <w:r>
              <w:rPr>
                <w:lang w:eastAsia="en-US"/>
              </w:rPr>
              <w:t>кесеклери</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Окъулгъанны</w:t>
            </w:r>
            <w:proofErr w:type="spellEnd"/>
            <w:r>
              <w:rPr>
                <w:lang w:eastAsia="en-US"/>
              </w:rPr>
              <w:t xml:space="preserve"> </w:t>
            </w:r>
            <w:proofErr w:type="spellStart"/>
            <w:r>
              <w:rPr>
                <w:lang w:eastAsia="en-US"/>
              </w:rPr>
              <w:t>къайтарыу</w:t>
            </w:r>
            <w:proofErr w:type="spellEnd"/>
            <w:r>
              <w:rPr>
                <w:lang w:eastAsia="en-US"/>
              </w:rPr>
              <w:t xml:space="preserve">. </w:t>
            </w:r>
            <w:proofErr w:type="spellStart"/>
            <w:r>
              <w:rPr>
                <w:lang w:eastAsia="en-US"/>
              </w:rPr>
              <w:t>Морфологияны</w:t>
            </w:r>
            <w:proofErr w:type="spellEnd"/>
            <w:r>
              <w:rPr>
                <w:lang w:eastAsia="en-US"/>
              </w:rPr>
              <w:t xml:space="preserve"> </w:t>
            </w:r>
            <w:proofErr w:type="spellStart"/>
            <w:r>
              <w:rPr>
                <w:lang w:eastAsia="en-US"/>
              </w:rPr>
              <w:t>бегитиуге</w:t>
            </w:r>
            <w:proofErr w:type="spellEnd"/>
            <w:r>
              <w:rPr>
                <w:lang w:eastAsia="en-US"/>
              </w:rPr>
              <w:t xml:space="preserve"> тест.</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Сёз</w:t>
            </w:r>
            <w:proofErr w:type="spellEnd"/>
            <w:r>
              <w:rPr>
                <w:lang w:eastAsia="en-US"/>
              </w:rPr>
              <w:t xml:space="preserve"> </w:t>
            </w:r>
            <w:proofErr w:type="spellStart"/>
            <w:r>
              <w:rPr>
                <w:lang w:eastAsia="en-US"/>
              </w:rPr>
              <w:t>къурау</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Тамыр</w:t>
            </w:r>
            <w:proofErr w:type="spellEnd"/>
            <w:r>
              <w:rPr>
                <w:lang w:eastAsia="en-US"/>
              </w:rPr>
              <w:t xml:space="preserve">. </w:t>
            </w:r>
            <w:proofErr w:type="spellStart"/>
            <w:r>
              <w:rPr>
                <w:lang w:eastAsia="en-US"/>
              </w:rPr>
              <w:t>Сёзкъурауну</w:t>
            </w:r>
            <w:proofErr w:type="spellEnd"/>
            <w:r>
              <w:rPr>
                <w:lang w:eastAsia="en-US"/>
              </w:rPr>
              <w:t xml:space="preserve"> </w:t>
            </w:r>
            <w:proofErr w:type="spellStart"/>
            <w:r>
              <w:rPr>
                <w:lang w:eastAsia="en-US"/>
              </w:rPr>
              <w:t>бегитиуге</w:t>
            </w:r>
            <w:proofErr w:type="spellEnd"/>
            <w:r>
              <w:rPr>
                <w:lang w:eastAsia="en-US"/>
              </w:rPr>
              <w:t xml:space="preserve"> тест.</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proofErr w:type="spellStart"/>
            <w:r>
              <w:rPr>
                <w:b/>
                <w:lang w:eastAsia="en-US"/>
              </w:rPr>
              <w:t>Кёлденжазмалы</w:t>
            </w:r>
            <w:proofErr w:type="spellEnd"/>
            <w:r>
              <w:rPr>
                <w:b/>
                <w:lang w:eastAsia="en-US"/>
              </w:rPr>
              <w:t xml:space="preserve"> </w:t>
            </w:r>
            <w:proofErr w:type="spellStart"/>
            <w:r>
              <w:rPr>
                <w:b/>
                <w:lang w:eastAsia="en-US"/>
              </w:rPr>
              <w:t>эсденжазма</w:t>
            </w:r>
            <w:proofErr w:type="spellEnd"/>
            <w:r>
              <w:rPr>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proofErr w:type="spellStart"/>
            <w:r>
              <w:rPr>
                <w:b/>
                <w:lang w:eastAsia="en-US"/>
              </w:rPr>
              <w:t>Кёлденжазмалыэсденжазма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 xml:space="preserve">Синтаксис. </w:t>
            </w:r>
            <w:proofErr w:type="spellStart"/>
            <w:r>
              <w:rPr>
                <w:lang w:eastAsia="en-US"/>
              </w:rPr>
              <w:t>Сёз</w:t>
            </w:r>
            <w:proofErr w:type="spellEnd"/>
            <w:r>
              <w:rPr>
                <w:lang w:eastAsia="en-US"/>
              </w:rPr>
              <w:t xml:space="preserve"> </w:t>
            </w:r>
            <w:proofErr w:type="spellStart"/>
            <w:r>
              <w:rPr>
                <w:lang w:eastAsia="en-US"/>
              </w:rPr>
              <w:t>тутушла</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Сёз</w:t>
            </w:r>
            <w:proofErr w:type="spellEnd"/>
            <w:r>
              <w:rPr>
                <w:lang w:eastAsia="en-US"/>
              </w:rPr>
              <w:t xml:space="preserve"> </w:t>
            </w:r>
            <w:proofErr w:type="spellStart"/>
            <w:r>
              <w:rPr>
                <w:lang w:eastAsia="en-US"/>
              </w:rPr>
              <w:t>тутушланы</w:t>
            </w:r>
            <w:proofErr w:type="spellEnd"/>
            <w:r>
              <w:rPr>
                <w:lang w:eastAsia="en-US"/>
              </w:rPr>
              <w:t xml:space="preserve"> </w:t>
            </w:r>
            <w:proofErr w:type="spellStart"/>
            <w:r>
              <w:rPr>
                <w:lang w:eastAsia="en-US"/>
              </w:rPr>
              <w:t>бегитиуге</w:t>
            </w:r>
            <w:proofErr w:type="spellEnd"/>
            <w:r>
              <w:rPr>
                <w:lang w:eastAsia="en-US"/>
              </w:rPr>
              <w:t xml:space="preserve"> тест </w:t>
            </w:r>
            <w:proofErr w:type="spellStart"/>
            <w:r>
              <w:rPr>
                <w:lang w:eastAsia="en-US"/>
              </w:rPr>
              <w:t>соруула</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Айтым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Айтым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Къош</w:t>
            </w:r>
            <w:proofErr w:type="spellEnd"/>
            <w:r>
              <w:rPr>
                <w:lang w:eastAsia="en-US"/>
              </w:rPr>
              <w:t xml:space="preserve"> </w:t>
            </w:r>
            <w:proofErr w:type="spellStart"/>
            <w:r>
              <w:rPr>
                <w:lang w:eastAsia="en-US"/>
              </w:rPr>
              <w:t>айтымланы</w:t>
            </w:r>
            <w:proofErr w:type="spellEnd"/>
            <w:r>
              <w:rPr>
                <w:lang w:eastAsia="en-US"/>
              </w:rPr>
              <w:t xml:space="preserve"> </w:t>
            </w:r>
            <w:proofErr w:type="spellStart"/>
            <w:r>
              <w:rPr>
                <w:lang w:eastAsia="en-US"/>
              </w:rPr>
              <w:t>къауумлары</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Бойсуннган</w:t>
            </w:r>
            <w:proofErr w:type="spellEnd"/>
            <w:r>
              <w:rPr>
                <w:lang w:eastAsia="en-US"/>
              </w:rPr>
              <w:t xml:space="preserve"> </w:t>
            </w:r>
            <w:proofErr w:type="spellStart"/>
            <w:r>
              <w:rPr>
                <w:lang w:eastAsia="en-US"/>
              </w:rPr>
              <w:t>къош</w:t>
            </w:r>
            <w:proofErr w:type="spellEnd"/>
            <w:r>
              <w:rPr>
                <w:lang w:eastAsia="en-US"/>
              </w:rPr>
              <w:t xml:space="preserve"> </w:t>
            </w:r>
            <w:proofErr w:type="spellStart"/>
            <w:r>
              <w:rPr>
                <w:lang w:eastAsia="en-US"/>
              </w:rPr>
              <w:t>айтымла</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Бойсуннган</w:t>
            </w:r>
            <w:proofErr w:type="spellEnd"/>
            <w:r>
              <w:rPr>
                <w:lang w:eastAsia="en-US"/>
              </w:rPr>
              <w:t xml:space="preserve"> </w:t>
            </w:r>
            <w:proofErr w:type="spellStart"/>
            <w:r>
              <w:rPr>
                <w:lang w:eastAsia="en-US"/>
              </w:rPr>
              <w:t>къош</w:t>
            </w:r>
            <w:proofErr w:type="spellEnd"/>
            <w:r>
              <w:rPr>
                <w:lang w:eastAsia="en-US"/>
              </w:rPr>
              <w:t xml:space="preserve"> </w:t>
            </w:r>
            <w:proofErr w:type="spellStart"/>
            <w:r>
              <w:rPr>
                <w:lang w:eastAsia="en-US"/>
              </w:rPr>
              <w:t>айтымла</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Окъулгъанны</w:t>
            </w:r>
            <w:proofErr w:type="spellEnd"/>
            <w:r>
              <w:rPr>
                <w:lang w:eastAsia="en-US"/>
              </w:rPr>
              <w:t xml:space="preserve"> </w:t>
            </w:r>
            <w:proofErr w:type="spellStart"/>
            <w:r>
              <w:rPr>
                <w:lang w:eastAsia="en-US"/>
              </w:rPr>
              <w:t>къайтарыу</w:t>
            </w:r>
            <w:proofErr w:type="gramStart"/>
            <w:r>
              <w:rPr>
                <w:lang w:eastAsia="en-US"/>
              </w:rPr>
              <w:t>.С</w:t>
            </w:r>
            <w:proofErr w:type="gramEnd"/>
            <w:r>
              <w:rPr>
                <w:lang w:eastAsia="en-US"/>
              </w:rPr>
              <w:t>интаксисни</w:t>
            </w:r>
            <w:proofErr w:type="spellEnd"/>
            <w:r>
              <w:rPr>
                <w:lang w:eastAsia="en-US"/>
              </w:rPr>
              <w:t xml:space="preserve"> </w:t>
            </w:r>
            <w:proofErr w:type="spellStart"/>
            <w:r>
              <w:rPr>
                <w:lang w:eastAsia="en-US"/>
              </w:rPr>
              <w:t>бегитиуге</w:t>
            </w:r>
            <w:proofErr w:type="spellEnd"/>
            <w:r>
              <w:rPr>
                <w:lang w:eastAsia="en-US"/>
              </w:rPr>
              <w:t xml:space="preserve"> </w:t>
            </w:r>
            <w:proofErr w:type="spellStart"/>
            <w:r>
              <w:rPr>
                <w:lang w:eastAsia="en-US"/>
              </w:rPr>
              <w:t>сынау</w:t>
            </w:r>
            <w:proofErr w:type="spellEnd"/>
            <w:r>
              <w:rPr>
                <w:lang w:eastAsia="en-US"/>
              </w:rPr>
              <w:t xml:space="preserve"> тест.</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 xml:space="preserve">Литература </w:t>
            </w:r>
            <w:proofErr w:type="spellStart"/>
            <w:r>
              <w:rPr>
                <w:lang w:eastAsia="en-US"/>
              </w:rPr>
              <w:t>тил</w:t>
            </w:r>
            <w:proofErr w:type="spellEnd"/>
            <w:r>
              <w:rPr>
                <w:lang w:eastAsia="en-US"/>
              </w:rPr>
              <w:t xml:space="preserve">, </w:t>
            </w:r>
            <w:proofErr w:type="spellStart"/>
            <w:r>
              <w:rPr>
                <w:lang w:eastAsia="en-US"/>
              </w:rPr>
              <w:t>аны</w:t>
            </w:r>
            <w:proofErr w:type="spellEnd"/>
            <w:r>
              <w:rPr>
                <w:lang w:eastAsia="en-US"/>
              </w:rPr>
              <w:t xml:space="preserve"> </w:t>
            </w:r>
            <w:proofErr w:type="spellStart"/>
            <w:r>
              <w:rPr>
                <w:lang w:eastAsia="en-US"/>
              </w:rPr>
              <w:t>нормалары</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proofErr w:type="spellStart"/>
            <w:r>
              <w:rPr>
                <w:b/>
                <w:lang w:eastAsia="en-US"/>
              </w:rPr>
              <w:t>Сынау</w:t>
            </w:r>
            <w:proofErr w:type="spellEnd"/>
            <w:r>
              <w:rPr>
                <w:b/>
                <w:lang w:eastAsia="en-US"/>
              </w:rPr>
              <w:t xml:space="preserve"> </w:t>
            </w:r>
            <w:proofErr w:type="spellStart"/>
            <w:r>
              <w:rPr>
                <w:b/>
                <w:lang w:eastAsia="en-US"/>
              </w:rPr>
              <w:t>жаздырма</w:t>
            </w:r>
            <w:proofErr w:type="spellEnd"/>
            <w:r>
              <w:rPr>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b/>
                <w:lang w:eastAsia="en-US"/>
              </w:rPr>
            </w:pPr>
            <w:r>
              <w:rPr>
                <w:b/>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r w:rsidR="00BC0177" w:rsidTr="00BC0177">
        <w:trPr>
          <w:jc w:val="center"/>
        </w:trPr>
        <w:tc>
          <w:tcPr>
            <w:tcW w:w="919" w:type="dxa"/>
            <w:tcBorders>
              <w:top w:val="single" w:sz="4" w:space="0" w:color="auto"/>
              <w:left w:val="single" w:sz="4" w:space="0" w:color="auto"/>
              <w:bottom w:val="single" w:sz="4" w:space="0" w:color="auto"/>
              <w:right w:val="single" w:sz="4" w:space="0" w:color="auto"/>
            </w:tcBorders>
          </w:tcPr>
          <w:p w:rsidR="00BC0177" w:rsidRDefault="00BC0177">
            <w:pPr>
              <w:numPr>
                <w:ilvl w:val="0"/>
                <w:numId w:val="9"/>
              </w:numPr>
              <w:spacing w:after="200" w:line="276" w:lineRule="auto"/>
              <w:contextualSpacing/>
              <w:jc w:val="center"/>
              <w:rPr>
                <w:rFonts w:ascii="Calibri" w:eastAsia="Calibri" w:hAnsi="Calibri"/>
                <w:sz w:val="22"/>
                <w:szCs w:val="22"/>
                <w:lang w:eastAsia="en-US"/>
              </w:rPr>
            </w:pPr>
          </w:p>
        </w:tc>
        <w:tc>
          <w:tcPr>
            <w:tcW w:w="5140"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proofErr w:type="spellStart"/>
            <w:r>
              <w:rPr>
                <w:lang w:eastAsia="en-US"/>
              </w:rPr>
              <w:t>Жылны</w:t>
            </w:r>
            <w:proofErr w:type="spellEnd"/>
            <w:r>
              <w:rPr>
                <w:lang w:eastAsia="en-US"/>
              </w:rPr>
              <w:t xml:space="preserve"> </w:t>
            </w:r>
            <w:proofErr w:type="spellStart"/>
            <w:r>
              <w:rPr>
                <w:lang w:eastAsia="en-US"/>
              </w:rPr>
              <w:t>ичинде</w:t>
            </w:r>
            <w:proofErr w:type="spellEnd"/>
            <w:r>
              <w:rPr>
                <w:lang w:eastAsia="en-US"/>
              </w:rPr>
              <w:t xml:space="preserve"> </w:t>
            </w:r>
            <w:proofErr w:type="spellStart"/>
            <w:r>
              <w:rPr>
                <w:lang w:eastAsia="en-US"/>
              </w:rPr>
              <w:t>окъулгъанны</w:t>
            </w:r>
            <w:proofErr w:type="spellEnd"/>
            <w:r>
              <w:rPr>
                <w:lang w:eastAsia="en-US"/>
              </w:rPr>
              <w:t xml:space="preserve"> </w:t>
            </w:r>
            <w:proofErr w:type="spellStart"/>
            <w:r>
              <w:rPr>
                <w:lang w:eastAsia="en-US"/>
              </w:rPr>
              <w:t>бегитиу</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BC0177" w:rsidRDefault="00BC0177">
            <w:pPr>
              <w:jc w:val="center"/>
              <w:rPr>
                <w:lang w:eastAsia="en-US"/>
              </w:rPr>
            </w:pPr>
            <w:r>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BC0177" w:rsidRDefault="00BC0177">
            <w:pPr>
              <w:jc w:val="center"/>
              <w:rPr>
                <w:lang w:eastAsia="en-US"/>
              </w:rPr>
            </w:pPr>
          </w:p>
        </w:tc>
      </w:tr>
    </w:tbl>
    <w:p w:rsidR="00BC0177" w:rsidRDefault="00BC0177" w:rsidP="00BC0177">
      <w:pPr>
        <w:spacing w:after="200" w:line="276" w:lineRule="auto"/>
        <w:jc w:val="center"/>
        <w:rPr>
          <w:rFonts w:ascii="Calibri" w:hAnsi="Calibri"/>
          <w:sz w:val="22"/>
          <w:szCs w:val="22"/>
          <w:lang w:eastAsia="en-US"/>
        </w:rPr>
      </w:pPr>
    </w:p>
    <w:p w:rsidR="00BC0177" w:rsidRDefault="00BC0177" w:rsidP="00BC0177">
      <w:pPr>
        <w:spacing w:after="200" w:line="276" w:lineRule="auto"/>
        <w:rPr>
          <w:rFonts w:ascii="Calibri" w:hAnsi="Calibri"/>
          <w:sz w:val="22"/>
          <w:szCs w:val="22"/>
          <w:lang w:eastAsia="en-US"/>
        </w:rPr>
      </w:pPr>
    </w:p>
    <w:p w:rsidR="00BC0177" w:rsidRDefault="00BC0177" w:rsidP="00BC0177">
      <w:pPr>
        <w:spacing w:after="200" w:line="276" w:lineRule="auto"/>
        <w:rPr>
          <w:rFonts w:ascii="Calibri" w:hAnsi="Calibri"/>
          <w:sz w:val="22"/>
          <w:szCs w:val="22"/>
          <w:lang w:eastAsia="en-US"/>
        </w:rPr>
      </w:pPr>
    </w:p>
    <w:p w:rsidR="00BC0177" w:rsidRDefault="00BC0177" w:rsidP="00BC0177">
      <w:pPr>
        <w:spacing w:after="200" w:line="276" w:lineRule="auto"/>
        <w:rPr>
          <w:rFonts w:ascii="Calibri" w:hAnsi="Calibri"/>
          <w:sz w:val="22"/>
          <w:szCs w:val="22"/>
          <w:lang w:eastAsia="en-US"/>
        </w:rPr>
      </w:pPr>
    </w:p>
    <w:p w:rsidR="00BC0177" w:rsidRDefault="00BC0177" w:rsidP="00BC0177">
      <w:pPr>
        <w:spacing w:after="200" w:line="276" w:lineRule="auto"/>
        <w:rPr>
          <w:rFonts w:ascii="Calibri" w:hAnsi="Calibri"/>
          <w:sz w:val="22"/>
          <w:szCs w:val="22"/>
          <w:lang w:eastAsia="en-US"/>
        </w:rPr>
      </w:pPr>
    </w:p>
    <w:p w:rsidR="00BC0177" w:rsidRDefault="00BC0177" w:rsidP="00BC0177">
      <w:pPr>
        <w:spacing w:after="200" w:line="276" w:lineRule="auto"/>
        <w:rPr>
          <w:rFonts w:ascii="Calibri" w:hAnsi="Calibri"/>
          <w:sz w:val="22"/>
          <w:szCs w:val="22"/>
          <w:lang w:eastAsia="en-US"/>
        </w:rPr>
      </w:pPr>
    </w:p>
    <w:p w:rsidR="00C67964" w:rsidRDefault="00C67964"/>
    <w:sectPr w:rsidR="00C67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pPr>
        <w:ind w:left="0" w:firstLine="0"/>
      </w:pPr>
    </w:lvl>
  </w:abstractNum>
  <w:abstractNum w:abstractNumId="1">
    <w:nsid w:val="00EB5C2F"/>
    <w:multiLevelType w:val="hybridMultilevel"/>
    <w:tmpl w:val="A544A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3F096E"/>
    <w:multiLevelType w:val="hybridMultilevel"/>
    <w:tmpl w:val="9ADC57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AC3FD7"/>
    <w:multiLevelType w:val="hybridMultilevel"/>
    <w:tmpl w:val="9A2023A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7425672"/>
    <w:multiLevelType w:val="hybridMultilevel"/>
    <w:tmpl w:val="F572BE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029460D"/>
    <w:multiLevelType w:val="hybridMultilevel"/>
    <w:tmpl w:val="2E025D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2A05877"/>
    <w:multiLevelType w:val="hybridMultilevel"/>
    <w:tmpl w:val="119E2D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49D1EAB"/>
    <w:multiLevelType w:val="hybridMultilevel"/>
    <w:tmpl w:val="6108C7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7BA24F85"/>
    <w:multiLevelType w:val="hybridMultilevel"/>
    <w:tmpl w:val="E760CA7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
    <w:abstractNumId w:val="5"/>
  </w:num>
  <w:num w:numId="3">
    <w:abstractNumId w:val="6"/>
  </w:num>
  <w:num w:numId="4">
    <w:abstractNumId w:val="3"/>
  </w:num>
  <w:num w:numId="5">
    <w:abstractNumId w:val="8"/>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77"/>
    <w:rsid w:val="00B06F81"/>
    <w:rsid w:val="00BC0177"/>
    <w:rsid w:val="00C6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F81"/>
    <w:rPr>
      <w:rFonts w:ascii="Tahoma" w:hAnsi="Tahoma" w:cs="Tahoma"/>
      <w:sz w:val="16"/>
      <w:szCs w:val="16"/>
    </w:rPr>
  </w:style>
  <w:style w:type="character" w:customStyle="1" w:styleId="a4">
    <w:name w:val="Текст выноски Знак"/>
    <w:basedOn w:val="a0"/>
    <w:link w:val="a3"/>
    <w:uiPriority w:val="99"/>
    <w:semiHidden/>
    <w:rsid w:val="00B06F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1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F81"/>
    <w:rPr>
      <w:rFonts w:ascii="Tahoma" w:hAnsi="Tahoma" w:cs="Tahoma"/>
      <w:sz w:val="16"/>
      <w:szCs w:val="16"/>
    </w:rPr>
  </w:style>
  <w:style w:type="character" w:customStyle="1" w:styleId="a4">
    <w:name w:val="Текст выноски Знак"/>
    <w:basedOn w:val="a0"/>
    <w:link w:val="a3"/>
    <w:uiPriority w:val="99"/>
    <w:semiHidden/>
    <w:rsid w:val="00B06F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3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6001</Words>
  <Characters>34209</Characters>
  <Application>Microsoft Office Word</Application>
  <DocSecurity>0</DocSecurity>
  <Lines>285</Lines>
  <Paragraphs>80</Paragraphs>
  <ScaleCrop>false</ScaleCrop>
  <Company/>
  <LinksUpToDate>false</LinksUpToDate>
  <CharactersWithSpaces>40130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Windows</cp:lastModifiedBy>
  <cp:revision>3</cp:revision>
  <dcterms:created xsi:type="dcterms:W3CDTF">2020-01-27T14:56:00Z</dcterms:created>
  <dcterms:modified xsi:type="dcterms:W3CDTF">2020-11-08T18:17:00Z</dcterms:modified>
</cp:coreProperties>
</file>