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5D" w:rsidRPr="003C1345" w:rsidRDefault="003C1345" w:rsidP="003C13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38772" cy="9229725"/>
            <wp:effectExtent l="0" t="0" r="0" b="0"/>
            <wp:docPr id="1" name="Рисунок 1" descr="C:\Users\Zalina\Desktop\балк русс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русс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098" cy="923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05A17" w:rsidRPr="00EF18ED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D9485D" w:rsidRPr="00EF18ED">
        <w:rPr>
          <w:rFonts w:ascii="Times New Roman" w:hAnsi="Times New Roman" w:cs="Times New Roman"/>
          <w:sz w:val="24"/>
          <w:szCs w:val="24"/>
        </w:rPr>
        <w:t xml:space="preserve"> </w:t>
      </w:r>
      <w:r w:rsidR="00D9485D" w:rsidRPr="00EF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A5424" w:rsidRPr="00EF18ED" w:rsidRDefault="00D9485D" w:rsidP="00D9485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18ED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в рамках выполнения республиканской целевой программы  «Модернизация учебной книги на национальных языках на 2007 – 2011гг.». Она ориентирована на федеральный компонент государственного образовательного стандарта по национальным  языкам и на Примерную образовательную программу по тюркским языкам для 1кл. русскоязычных  учащихся согласно Закону "Об образовании Российской Федерации" от 29.12 2012 г. </w:t>
      </w:r>
      <w:proofErr w:type="gramEnd"/>
    </w:p>
    <w:p w:rsidR="00C80C3A" w:rsidRPr="00EF18ED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8ED">
        <w:rPr>
          <w:rFonts w:ascii="Times New Roman" w:hAnsi="Times New Roman" w:cs="Times New Roman"/>
          <w:sz w:val="24"/>
          <w:szCs w:val="24"/>
        </w:rPr>
        <w:t xml:space="preserve">Учебник: "Изучаем балкарский язык"  1 </w:t>
      </w:r>
      <w:proofErr w:type="spellStart"/>
      <w:r w:rsidRPr="00EF18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F18ED">
        <w:rPr>
          <w:rFonts w:ascii="Times New Roman" w:hAnsi="Times New Roman" w:cs="Times New Roman"/>
          <w:sz w:val="24"/>
          <w:szCs w:val="24"/>
        </w:rPr>
        <w:t>.</w:t>
      </w:r>
    </w:p>
    <w:p w:rsidR="00C80C3A" w:rsidRPr="00EF18ED" w:rsidRDefault="006A5EC2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8ED">
        <w:rPr>
          <w:rFonts w:ascii="Times New Roman" w:hAnsi="Times New Roman" w:cs="Times New Roman"/>
          <w:sz w:val="24"/>
          <w:szCs w:val="24"/>
        </w:rPr>
        <w:t>А</w:t>
      </w:r>
      <w:r w:rsidR="00C80C3A" w:rsidRPr="00EF18ED">
        <w:rPr>
          <w:rFonts w:ascii="Times New Roman" w:hAnsi="Times New Roman" w:cs="Times New Roman"/>
          <w:sz w:val="24"/>
          <w:szCs w:val="24"/>
        </w:rPr>
        <w:t>вторы</w:t>
      </w:r>
      <w:r w:rsidRPr="00EF18ED">
        <w:rPr>
          <w:rFonts w:ascii="Times New Roman" w:hAnsi="Times New Roman" w:cs="Times New Roman"/>
          <w:sz w:val="24"/>
          <w:szCs w:val="24"/>
        </w:rPr>
        <w:t>:</w:t>
      </w:r>
      <w:r w:rsidR="00C80C3A" w:rsidRPr="00EF18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0C3A" w:rsidRPr="00EF18ED">
        <w:rPr>
          <w:rFonts w:ascii="Times New Roman" w:hAnsi="Times New Roman" w:cs="Times New Roman"/>
          <w:sz w:val="24"/>
          <w:szCs w:val="24"/>
        </w:rPr>
        <w:t>З.Б.Черкесова</w:t>
      </w:r>
      <w:proofErr w:type="gramStart"/>
      <w:r w:rsidR="00C80C3A" w:rsidRPr="00EF18E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C80C3A" w:rsidRPr="00EF18ED">
        <w:rPr>
          <w:rFonts w:ascii="Times New Roman" w:hAnsi="Times New Roman" w:cs="Times New Roman"/>
          <w:sz w:val="24"/>
          <w:szCs w:val="24"/>
        </w:rPr>
        <w:t>.М.Ульбашева</w:t>
      </w:r>
      <w:proofErr w:type="spellEnd"/>
      <w:r w:rsidR="00C80C3A" w:rsidRPr="00EF1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C3A" w:rsidRPr="00EF18ED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8ED">
        <w:rPr>
          <w:rFonts w:ascii="Times New Roman" w:hAnsi="Times New Roman" w:cs="Times New Roman"/>
          <w:sz w:val="24"/>
          <w:szCs w:val="24"/>
        </w:rPr>
        <w:t>Нальчик</w:t>
      </w:r>
      <w:proofErr w:type="gramStart"/>
      <w:r w:rsidRPr="00EF18E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F18ED">
        <w:rPr>
          <w:rFonts w:ascii="Times New Roman" w:hAnsi="Times New Roman" w:cs="Times New Roman"/>
          <w:sz w:val="24"/>
          <w:szCs w:val="24"/>
        </w:rPr>
        <w:t>зд."Эльбрус",2010г.</w:t>
      </w:r>
    </w:p>
    <w:p w:rsidR="00C80C3A" w:rsidRPr="00EF18ED" w:rsidRDefault="006A5EC2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18ED">
        <w:rPr>
          <w:rFonts w:ascii="Times New Roman" w:hAnsi="Times New Roman" w:cs="Times New Roman"/>
          <w:sz w:val="24"/>
          <w:szCs w:val="24"/>
        </w:rPr>
        <w:t xml:space="preserve">«Рабочая тетрадь </w:t>
      </w:r>
      <w:r w:rsidR="00C80C3A" w:rsidRPr="00EF18E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C80C3A" w:rsidRPr="00EF18E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80C3A" w:rsidRPr="00EF18ED">
        <w:rPr>
          <w:rFonts w:ascii="Times New Roman" w:hAnsi="Times New Roman" w:cs="Times New Roman"/>
          <w:sz w:val="24"/>
          <w:szCs w:val="24"/>
        </w:rPr>
        <w:t>.</w:t>
      </w:r>
      <w:r w:rsidRPr="00EF18ED">
        <w:rPr>
          <w:rFonts w:ascii="Times New Roman" w:hAnsi="Times New Roman" w:cs="Times New Roman"/>
          <w:sz w:val="24"/>
          <w:szCs w:val="24"/>
        </w:rPr>
        <w:t>»</w:t>
      </w:r>
      <w:r w:rsidR="00C80C3A" w:rsidRPr="00EF18ED">
        <w:rPr>
          <w:rFonts w:ascii="Times New Roman" w:hAnsi="Times New Roman" w:cs="Times New Roman"/>
          <w:sz w:val="24"/>
          <w:szCs w:val="24"/>
        </w:rPr>
        <w:t xml:space="preserve"> авторы  </w:t>
      </w:r>
      <w:proofErr w:type="spellStart"/>
      <w:r w:rsidR="00C80C3A" w:rsidRPr="00EF18ED">
        <w:rPr>
          <w:rFonts w:ascii="Times New Roman" w:hAnsi="Times New Roman" w:cs="Times New Roman"/>
          <w:sz w:val="24"/>
          <w:szCs w:val="24"/>
        </w:rPr>
        <w:t>З.Б.Черкесова</w:t>
      </w:r>
      <w:proofErr w:type="gramStart"/>
      <w:r w:rsidR="00C80C3A" w:rsidRPr="00EF18E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C80C3A" w:rsidRPr="00EF18ED">
        <w:rPr>
          <w:rFonts w:ascii="Times New Roman" w:hAnsi="Times New Roman" w:cs="Times New Roman"/>
          <w:sz w:val="24"/>
          <w:szCs w:val="24"/>
        </w:rPr>
        <w:t>.М.Ульбашева</w:t>
      </w:r>
      <w:proofErr w:type="spellEnd"/>
      <w:r w:rsidR="00C80C3A" w:rsidRPr="00EF1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424" w:rsidRPr="00EF18ED" w:rsidRDefault="001A5424" w:rsidP="00C80C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424" w:rsidRPr="00EF18ED" w:rsidRDefault="001A5424" w:rsidP="001A542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18ED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УЧЕБНОГО</w:t>
      </w:r>
      <w:r w:rsidR="00C80C3A" w:rsidRPr="00EF18ED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 «БАЛКАРСКИЙ </w:t>
      </w:r>
      <w:r w:rsidRPr="00EF18ED">
        <w:rPr>
          <w:rFonts w:ascii="Times New Roman" w:eastAsia="Calibri" w:hAnsi="Times New Roman" w:cs="Times New Roman"/>
          <w:b/>
          <w:sz w:val="24"/>
          <w:szCs w:val="24"/>
        </w:rPr>
        <w:t>ЯЗЫК»</w:t>
      </w:r>
    </w:p>
    <w:p w:rsidR="008F66DC" w:rsidRPr="00EF18ED" w:rsidRDefault="008F66DC" w:rsidP="001A5424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424" w:rsidRPr="00EF18ED" w:rsidRDefault="001A5424" w:rsidP="001A5424">
      <w:pPr>
        <w:tabs>
          <w:tab w:val="left" w:pos="22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8ED">
        <w:rPr>
          <w:rFonts w:ascii="Times New Roman" w:eastAsia="Calibri" w:hAnsi="Times New Roman" w:cs="Times New Roman"/>
          <w:b/>
          <w:sz w:val="24"/>
          <w:szCs w:val="24"/>
        </w:rPr>
        <w:t>ЦЕЛИ И ЗАДАЧИ КУРСА</w:t>
      </w:r>
    </w:p>
    <w:p w:rsidR="00C94341" w:rsidRDefault="00C94341" w:rsidP="00C943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341" w:rsidRPr="00C94341" w:rsidRDefault="00C94341" w:rsidP="00C94341">
      <w:pPr>
        <w:numPr>
          <w:ilvl w:val="0"/>
          <w:numId w:val="9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341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C94341">
        <w:rPr>
          <w:rFonts w:ascii="Times New Roman" w:eastAsia="Calibri" w:hAnsi="Times New Roman" w:cs="Times New Roman"/>
          <w:sz w:val="24"/>
          <w:szCs w:val="24"/>
        </w:rPr>
        <w:t>специальных умений и навыков по разделам программы;</w:t>
      </w:r>
    </w:p>
    <w:p w:rsidR="00C94341" w:rsidRPr="00C94341" w:rsidRDefault="00C94341" w:rsidP="00C94341">
      <w:pPr>
        <w:numPr>
          <w:ilvl w:val="0"/>
          <w:numId w:val="9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речи, </w:t>
      </w:r>
      <w:r w:rsidRPr="00C94341">
        <w:rPr>
          <w:rFonts w:ascii="Times New Roman" w:eastAsia="Calibri" w:hAnsi="Times New Roman" w:cs="Times New Roman"/>
          <w:sz w:val="24"/>
          <w:szCs w:val="24"/>
        </w:rPr>
        <w:t>мышления, воображения, способности выбирать средства языка в соответствии с условиями общения развития интуиции и чувства языка;</w:t>
      </w:r>
    </w:p>
    <w:p w:rsidR="00C94341" w:rsidRPr="00C94341" w:rsidRDefault="00C94341" w:rsidP="00C94341">
      <w:pPr>
        <w:numPr>
          <w:ilvl w:val="0"/>
          <w:numId w:val="9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4341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C94341">
        <w:rPr>
          <w:rFonts w:ascii="Times New Roman" w:eastAsia="Calibri" w:hAnsi="Times New Roman" w:cs="Times New Roman"/>
          <w:sz w:val="24"/>
          <w:szCs w:val="24"/>
        </w:rPr>
        <w:t>элементарных способов анализа изуч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аемых явлений балкарского </w:t>
      </w:r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 языка;</w:t>
      </w:r>
    </w:p>
    <w:p w:rsidR="00C94341" w:rsidRPr="00C94341" w:rsidRDefault="00C94341" w:rsidP="00C94341">
      <w:pPr>
        <w:numPr>
          <w:ilvl w:val="0"/>
          <w:numId w:val="9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</w:t>
      </w:r>
      <w:r w:rsidRPr="00C94341">
        <w:rPr>
          <w:rFonts w:ascii="Times New Roman" w:eastAsia="Calibri" w:hAnsi="Times New Roman" w:cs="Times New Roman"/>
          <w:sz w:val="24"/>
          <w:szCs w:val="24"/>
        </w:rPr>
        <w:t>умениями правильно писать, читать, участвовать в диалогах, составлять несложные монологические высказывания;</w:t>
      </w:r>
    </w:p>
    <w:p w:rsidR="00C94341" w:rsidRPr="00C94341" w:rsidRDefault="00C94341" w:rsidP="00C94341">
      <w:pPr>
        <w:numPr>
          <w:ilvl w:val="0"/>
          <w:numId w:val="9"/>
        </w:numPr>
        <w:tabs>
          <w:tab w:val="left" w:pos="22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C94341">
        <w:rPr>
          <w:rFonts w:ascii="Times New Roman" w:eastAsia="Calibri" w:hAnsi="Times New Roman" w:cs="Times New Roman"/>
          <w:sz w:val="24"/>
          <w:szCs w:val="24"/>
        </w:rPr>
        <w:t>позитивного, эмоционально-цен</w:t>
      </w:r>
      <w:r>
        <w:rPr>
          <w:rFonts w:ascii="Times New Roman" w:eastAsia="Calibri" w:hAnsi="Times New Roman" w:cs="Times New Roman"/>
          <w:sz w:val="24"/>
          <w:szCs w:val="24"/>
        </w:rPr>
        <w:t>ностного отношения к балкарскому</w:t>
      </w:r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 языку, чувства сопричастности к сохранению его уникальности и чистоты, пробуждение познавательного интереса к родному слову, стремление совершенствовать свою речь.</w:t>
      </w:r>
    </w:p>
    <w:p w:rsidR="00C94341" w:rsidRDefault="00C94341" w:rsidP="00C94341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341" w:rsidRPr="00C94341" w:rsidRDefault="00C94341" w:rsidP="00C94341">
      <w:pPr>
        <w:tabs>
          <w:tab w:val="left" w:pos="2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341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 рабочей программы.</w:t>
      </w:r>
    </w:p>
    <w:p w:rsidR="00C94341" w:rsidRPr="00C94341" w:rsidRDefault="00C94341" w:rsidP="00C94341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курсов.</w:t>
      </w:r>
    </w:p>
    <w:p w:rsidR="00C94341" w:rsidRPr="00C94341" w:rsidRDefault="00C94341" w:rsidP="00C94341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На первый план выделяется раскрытие и использование познавательных возможностей учащихся как средство их развития и как основы для освоения учебным материалом. </w:t>
      </w:r>
    </w:p>
    <w:p w:rsidR="00C94341" w:rsidRPr="00C94341" w:rsidRDefault="00C94341" w:rsidP="00C94341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Повысить интенсивность и плотность процесса обучения позволяет использование различных форм работы: письменной и устной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 </w:t>
      </w:r>
      <w:proofErr w:type="gramEnd"/>
    </w:p>
    <w:p w:rsidR="00C94341" w:rsidRPr="00C94341" w:rsidRDefault="00C94341" w:rsidP="00C94341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sz w:val="24"/>
          <w:szCs w:val="24"/>
        </w:rPr>
        <w:t>Для пробуждения познавательной активности и сознательности учащихся в уроке включены сведени</w:t>
      </w:r>
      <w:r w:rsidR="0044560F">
        <w:rPr>
          <w:rFonts w:ascii="Times New Roman" w:eastAsia="Calibri" w:hAnsi="Times New Roman" w:cs="Times New Roman"/>
          <w:sz w:val="24"/>
          <w:szCs w:val="24"/>
        </w:rPr>
        <w:t xml:space="preserve">я из истории балкарского </w:t>
      </w:r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языка, прослеживаются процессы формирования языковых явлений, их взаимность. </w:t>
      </w:r>
    </w:p>
    <w:p w:rsidR="00C94341" w:rsidRPr="00C94341" w:rsidRDefault="00C94341" w:rsidP="00C94341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sz w:val="24"/>
          <w:szCs w:val="24"/>
        </w:rPr>
        <w:t>Материал в программе расположен с учетом возрастных возможностей. В программе предусмотрены вводные уроки, раскры</w:t>
      </w:r>
      <w:r w:rsidR="0044560F">
        <w:rPr>
          <w:rFonts w:ascii="Times New Roman" w:eastAsia="Calibri" w:hAnsi="Times New Roman" w:cs="Times New Roman"/>
          <w:sz w:val="24"/>
          <w:szCs w:val="24"/>
        </w:rPr>
        <w:t>вающие роль и значение балкарского</w:t>
      </w:r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 языка. </w:t>
      </w:r>
    </w:p>
    <w:p w:rsidR="00C94341" w:rsidRPr="00C94341" w:rsidRDefault="00C94341" w:rsidP="00C94341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прочное усвоение материала. </w:t>
      </w:r>
    </w:p>
    <w:p w:rsidR="00C94341" w:rsidRPr="00C94341" w:rsidRDefault="00C94341" w:rsidP="00C94341">
      <w:pPr>
        <w:tabs>
          <w:tab w:val="left" w:pos="22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C94341">
        <w:rPr>
          <w:rFonts w:ascii="Times New Roman" w:eastAsia="Calibri" w:hAnsi="Times New Roman" w:cs="Times New Roman"/>
          <w:sz w:val="24"/>
          <w:szCs w:val="24"/>
        </w:rPr>
        <w:t>речеведческие</w:t>
      </w:r>
      <w:proofErr w:type="spellEnd"/>
      <w:r w:rsidRPr="00C94341">
        <w:rPr>
          <w:rFonts w:ascii="Times New Roman" w:eastAsia="Calibri" w:hAnsi="Times New Roman" w:cs="Times New Roman"/>
          <w:sz w:val="24"/>
          <w:szCs w:val="24"/>
        </w:rPr>
        <w:t xml:space="preserve"> понятия и виды работы над текстом – пропорционально </w:t>
      </w:r>
      <w:r w:rsidRPr="00C94341">
        <w:rPr>
          <w:rFonts w:ascii="Times New Roman" w:eastAsia="Calibri" w:hAnsi="Times New Roman" w:cs="Times New Roman"/>
          <w:sz w:val="24"/>
          <w:szCs w:val="24"/>
        </w:rPr>
        <w:lastRenderedPageBreak/>
        <w:t>распределяются между грамматическим материалом. Это обеспечивает равномерность обучения речи условия его организации.</w:t>
      </w:r>
    </w:p>
    <w:p w:rsidR="00C94341" w:rsidRDefault="00C94341" w:rsidP="00743F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FD2" w:rsidRPr="00EF18ED" w:rsidRDefault="00743FD2" w:rsidP="00743FD2">
      <w:pPr>
        <w:spacing w:after="0" w:line="240" w:lineRule="auto"/>
        <w:ind w:firstLine="709"/>
        <w:contextualSpacing/>
        <w:jc w:val="center"/>
        <w:rPr>
          <w:rStyle w:val="aa"/>
          <w:rFonts w:ascii="Times New Roman" w:eastAsia="Calibri" w:hAnsi="Times New Roman" w:cs="Times New Roman"/>
          <w:bCs w:val="0"/>
          <w:sz w:val="24"/>
          <w:szCs w:val="24"/>
        </w:rPr>
      </w:pPr>
      <w:r w:rsidRPr="00EF18E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43FD2" w:rsidRPr="00EF18ED" w:rsidRDefault="00743FD2" w:rsidP="00743FD2">
      <w:pPr>
        <w:spacing w:line="240" w:lineRule="auto"/>
        <w:rPr>
          <w:rStyle w:val="a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18ED">
        <w:rPr>
          <w:rStyle w:val="a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 результаты.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балкарского языка в начальной школе являются: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Формирование гражданской идентичности личности;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Формирование доброжелательности, уважения и толерантности к другим народам;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Формирование готовности и способности к саморазвитию;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Формирование общего представления о мире как о многоязычном и поликультурном сообществе;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Осознание языка, как средства общения между людьми;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Знакомство с этикетом балкарского народа.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43FD2" w:rsidRPr="00EF18ED" w:rsidRDefault="00743FD2" w:rsidP="00743FD2">
      <w:pPr>
        <w:spacing w:line="240" w:lineRule="auto"/>
        <w:rPr>
          <w:rStyle w:val="a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F18ED">
        <w:rPr>
          <w:rStyle w:val="a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EF18ED">
        <w:rPr>
          <w:rStyle w:val="a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результаты.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proofErr w:type="spellStart"/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результатам изучения языка являются: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Развитие умения взаимодействовать с окружающими;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Развитие коммуникативных способностей, расширение лингвистического кругозора школьника;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Развитие познавательной, эмоциональной и волевой сфер младшего школьника, формирование мотивации к изучению балкарского языка;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Овладение умением координированной работы с разными компонентами учебно-методического комплекта.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43FD2" w:rsidRPr="00EF18ED" w:rsidRDefault="00743FD2" w:rsidP="00743FD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18ED">
        <w:rPr>
          <w:rStyle w:val="a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Предметные результаты</w:t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Приобретение начальных навыков общения в устной и письменной форме с носителями балкарского языка.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Освоение начальных лингвистических представлений, необходимых для овладения на элементарном уровне устной и письменной речью на балкарском языке, расширение лингвистического кругозора.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дружелюбного отношения и толерантности к носителям другого языка.</w:t>
      </w:r>
    </w:p>
    <w:p w:rsidR="00C94341" w:rsidRPr="00743FD2" w:rsidRDefault="00743FD2" w:rsidP="00743FD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Предметные результаты дифференцируются по 5 сферам: коммуникативной, познавательной, ценностно-ориентационной, эстетической и трудовой.</w:t>
      </w:r>
      <w:r w:rsidRPr="00EF18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познавательной сфере: умение сравнивать языковые явления родного и балкарского языков; умение опознавать грамматические явления, отсутствующие в родном языке; умение систематизировать слова; умение пользоваться языковой догадкой; умение действовать по образцу; умение пользоваться справочным материалом; умение пользоваться двуязычным словарем.</w:t>
      </w:r>
      <w:r w:rsidRPr="00EF18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ценностно-ориентационной сфере: представление о балкарском языке как средстве выражения мыслей, чувств, эмоций; приобщение к культурным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ценностям другого народа через </w:t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 детского фольклора.</w:t>
      </w:r>
      <w:r w:rsidRPr="00EF18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эстетической сфере: владение элементарными средствами выражения чувств и эмоций на балкарском языке; развитие чувства прекрасного в процессе знакомства с образцами доступной детской литературы.</w:t>
      </w:r>
      <w:r w:rsidRPr="00EF18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трудовой сфере: умение следовать намеченному плану в своем учебном труде; умение вести словарь.</w:t>
      </w:r>
      <w:r w:rsidRPr="00EF18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F18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EF1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результатов.</w:t>
      </w:r>
    </w:p>
    <w:p w:rsidR="00C94341" w:rsidRPr="00EF18ED" w:rsidRDefault="00C94341" w:rsidP="001A5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424" w:rsidRPr="00EF18ED" w:rsidRDefault="001A5424" w:rsidP="001A5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8ED">
        <w:rPr>
          <w:rFonts w:ascii="Times New Roman" w:eastAsia="Calibri" w:hAnsi="Times New Roman" w:cs="Times New Roman"/>
          <w:b/>
          <w:sz w:val="24"/>
          <w:szCs w:val="24"/>
        </w:rPr>
        <w:t>МЕСТО ПРЕДМЕТА  В УЧЕБНОМ ПЛАНЕ</w:t>
      </w:r>
    </w:p>
    <w:p w:rsidR="001A5424" w:rsidRPr="00EF18ED" w:rsidRDefault="001A5424" w:rsidP="001A5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8ED">
        <w:rPr>
          <w:rFonts w:ascii="Times New Roman" w:eastAsia="Calibri" w:hAnsi="Times New Roman" w:cs="Times New Roman"/>
          <w:sz w:val="24"/>
          <w:szCs w:val="24"/>
        </w:rPr>
        <w:t xml:space="preserve">  Место предмета «Балкарский родной язык» в учебном плане определяется дополнительным характером курса. На его изучение в начальной школе отводится 99 часов в 1 классе.</w:t>
      </w:r>
    </w:p>
    <w:p w:rsidR="00C94341" w:rsidRDefault="00C94341" w:rsidP="001A5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424" w:rsidRPr="00EF18ED" w:rsidRDefault="001A5424" w:rsidP="001A5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8ED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1A5424" w:rsidRPr="00EF18ED" w:rsidRDefault="001A5424" w:rsidP="001A5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8ED">
        <w:rPr>
          <w:rFonts w:ascii="Times New Roman" w:eastAsia="Calibri" w:hAnsi="Times New Roman" w:cs="Times New Roman"/>
          <w:sz w:val="24"/>
          <w:szCs w:val="24"/>
        </w:rPr>
        <w:t xml:space="preserve"> Содержательные разделы (блоки) программы не повторяют основной курс русского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C80C3A" w:rsidRPr="006A5EC2" w:rsidRDefault="00C80C3A" w:rsidP="00BB05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843"/>
        <w:gridCol w:w="1808"/>
      </w:tblGrid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ТЕМЫ РАЗДЕЛОВ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/РАБОТЫ</w:t>
            </w: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Танышыу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-Знакомство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Классда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-Лето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Кюз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-Осень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Юйюр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-Семья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Кийим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-Одежда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азыкъ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-Еда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Усталыкъла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-Профессии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сюйген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ишим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-Моё любимое занятие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Шахар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-Город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Улоу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-Транспорт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хайыуанла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къанатлыла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-Домашние животные и птицы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Къыш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-Зима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Солуу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-Каникулы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Кийик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жаныуала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къанатлыла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-Дикие животные и птицы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журтум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-Родина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башы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-Весна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Белгили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малкъар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жазыучула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-Известные балкарские писатели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3A" w:rsidRPr="006A5EC2" w:rsidTr="00EF18ED">
        <w:tc>
          <w:tcPr>
            <w:tcW w:w="959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Окъуу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бошалады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-Заканчивается учебный год</w:t>
            </w:r>
          </w:p>
        </w:tc>
        <w:tc>
          <w:tcPr>
            <w:tcW w:w="1843" w:type="dxa"/>
          </w:tcPr>
          <w:p w:rsidR="00C80C3A" w:rsidRPr="006A5EC2" w:rsidRDefault="00C80C3A" w:rsidP="00EF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80C3A" w:rsidRPr="006A5EC2" w:rsidRDefault="00C80C3A" w:rsidP="00EF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C3A" w:rsidRPr="006A5EC2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C3A" w:rsidRPr="006A5EC2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C3A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DAB" w:rsidRDefault="00DE5DAB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DAB" w:rsidRPr="006A5EC2" w:rsidRDefault="00DE5DAB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5DAB" w:rsidRPr="006A5EC2" w:rsidRDefault="00DE5DAB" w:rsidP="00DE5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EC2">
        <w:rPr>
          <w:rFonts w:ascii="Times New Roman" w:hAnsi="Times New Roman" w:cs="Times New Roman"/>
          <w:b/>
          <w:sz w:val="24"/>
          <w:szCs w:val="24"/>
        </w:rPr>
        <w:softHyphen/>
      </w:r>
      <w:r w:rsidRPr="006A5EC2">
        <w:rPr>
          <w:rFonts w:ascii="Times New Roman" w:hAnsi="Times New Roman" w:cs="Times New Roman"/>
          <w:b/>
          <w:sz w:val="24"/>
          <w:szCs w:val="24"/>
        </w:rPr>
        <w:softHyphen/>
      </w:r>
      <w:r w:rsidRPr="006A5EC2">
        <w:rPr>
          <w:rFonts w:ascii="Times New Roman" w:hAnsi="Times New Roman" w:cs="Times New Roman"/>
          <w:b/>
          <w:sz w:val="24"/>
          <w:szCs w:val="24"/>
        </w:rPr>
        <w:softHyphen/>
      </w:r>
      <w:r w:rsidRPr="006A5EC2">
        <w:rPr>
          <w:rFonts w:ascii="Times New Roman" w:hAnsi="Times New Roman" w:cs="Times New Roman"/>
          <w:b/>
          <w:sz w:val="24"/>
          <w:szCs w:val="24"/>
        </w:rPr>
        <w:softHyphen/>
        <w:t>Календарно-тематическое планирование по балкарскому языку</w:t>
      </w:r>
    </w:p>
    <w:p w:rsidR="00DE5DAB" w:rsidRPr="006A5EC2" w:rsidRDefault="00DE5DAB" w:rsidP="00DE5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 . 99ч. В неделю: 3ч.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35"/>
        <w:gridCol w:w="4718"/>
        <w:gridCol w:w="1200"/>
        <w:gridCol w:w="1841"/>
        <w:gridCol w:w="1637"/>
      </w:tblGrid>
      <w:tr w:rsidR="00DE5DAB" w:rsidRPr="006A5EC2" w:rsidTr="00002A51">
        <w:trPr>
          <w:trHeight w:val="620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ПЛАН. ДАТА</w:t>
            </w: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b/>
                <w:sz w:val="24"/>
                <w:szCs w:val="24"/>
              </w:rPr>
              <w:t>ФАКТ. ДАТА</w:t>
            </w: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Знакомство-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Танышыу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Мини-диалог "Знакомство".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Варианты приветствия.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734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Классда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кольные принадлежности.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Счёт до 5.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Вопросы "Кто это?" "Что это?"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Къаллай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 Цвета.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Словарная работа по теме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Вопросы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неди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?" "Не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этеди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Счёт до10.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751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с прил. и числительными.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Кюз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рукты.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Вопросы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Къайры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Къаллай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Прохладный день.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734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Состаление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</w:t>
            </w:r>
          </w:p>
          <w:p w:rsidR="00DE5DAB" w:rsidRPr="006A5EC2" w:rsidRDefault="00DE5DAB" w:rsidP="0000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(большой 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аленький).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Юйюр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Кимни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"Мебель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лексика).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тем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Семья"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Кийим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751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Вопросы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Къаллай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кийим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spellStart"/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кимниди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ы"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Аш-азыкъ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"Посуда".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Балкарские блюда.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59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Обобщение тем "Посуда". "Еда".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"Профессии".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мини 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иалогов.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Состаление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диалогов.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глагола.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темы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Професссии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Моё любимое занятие.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"Игрушки".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по картине.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Счёт до 20.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темы "Моё любимое занятие".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"Город"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и предложений.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 словосочетаний.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диалогом.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омашние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ъаллайды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?","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къаллайды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Домашняя птица.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по картинкам.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Гюлле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омашние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птицы".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диалогом.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мини 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иалогов.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Вопросительная форма глагола.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"З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имние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Разучивание песни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Буз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Аппа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"Ёлка".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 темы "Каникулы".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Дикие животны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лексика).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и предл.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текстом "В цирке".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Птицы (лексика).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диалогом.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темы "Дикие животные".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Моя Родина.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Состаление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 и предл.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мини-диалогом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и предл.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текстом "Красная площадь"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темы "Моя Родина".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лексика).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Чтение диалога по ролям.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Весенние птицы.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и предл.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Вопросы-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Сагъат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неди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?С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агъат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темы "Весна"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Кязим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Мечиев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Къайсын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Кулиев.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улиев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Туугъан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жерим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алкарские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лексика).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 по картинкам.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темы "Дни недели".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Составление мини-диалога.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 "Аптека".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 тем "</w:t>
            </w: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Спорт"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475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"З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аканчивается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год".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Start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proofErr w:type="spellEnd"/>
            <w:r w:rsidRPr="006A5EC2">
              <w:rPr>
                <w:rFonts w:ascii="Times New Roman" w:hAnsi="Times New Roman" w:cs="Times New Roman"/>
                <w:sz w:val="24"/>
                <w:szCs w:val="24"/>
              </w:rPr>
              <w:t xml:space="preserve"> эл.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DAB" w:rsidRPr="006A5EC2" w:rsidTr="00002A51">
        <w:trPr>
          <w:trHeight w:val="392"/>
        </w:trPr>
        <w:tc>
          <w:tcPr>
            <w:tcW w:w="635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18" w:type="dxa"/>
          </w:tcPr>
          <w:p w:rsidR="00DE5DAB" w:rsidRPr="006A5EC2" w:rsidRDefault="00DE5DAB" w:rsidP="0000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00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DE5DAB" w:rsidRPr="006A5EC2" w:rsidRDefault="00DE5DAB" w:rsidP="00002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5DAB" w:rsidRPr="002F0B98" w:rsidRDefault="00DE5DAB" w:rsidP="00DE5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C3A" w:rsidRPr="006A5EC2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C3A" w:rsidRPr="006A5EC2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C3A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05C3" w:rsidRDefault="00BB05C3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05C3" w:rsidRPr="006A5EC2" w:rsidRDefault="00BB05C3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3FD2" w:rsidRPr="00743FD2" w:rsidRDefault="00743FD2" w:rsidP="00743FD2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743FD2">
        <w:rPr>
          <w:rFonts w:ascii="Times New Roman" w:eastAsia="Calibri" w:hAnsi="Times New Roman" w:cs="Times New Roman"/>
          <w:b/>
        </w:rPr>
        <w:t>УМК, список литературы</w:t>
      </w:r>
    </w:p>
    <w:p w:rsidR="00743FD2" w:rsidRPr="00743FD2" w:rsidRDefault="00743FD2" w:rsidP="00743FD2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47"/>
      </w:tblGrid>
      <w:tr w:rsidR="00743FD2" w:rsidRPr="00743FD2" w:rsidTr="00A01B1D">
        <w:trPr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kern w:val="24"/>
              </w:rPr>
              <w:t xml:space="preserve">№ </w:t>
            </w:r>
            <w:proofErr w:type="gramStart"/>
            <w:r w:rsidRPr="00743FD2">
              <w:rPr>
                <w:rFonts w:ascii="Times New Roman" w:eastAsia="Calibri" w:hAnsi="Times New Roman" w:cs="Times New Roman"/>
                <w:kern w:val="24"/>
              </w:rPr>
              <w:t>п</w:t>
            </w:r>
            <w:proofErr w:type="gramEnd"/>
            <w:r w:rsidRPr="00743FD2">
              <w:rPr>
                <w:rFonts w:ascii="Times New Roman" w:eastAsia="Calibri" w:hAnsi="Times New Roman" w:cs="Times New Roman"/>
                <w:kern w:val="24"/>
              </w:rPr>
              <w:t>/п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kern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743FD2" w:rsidRPr="00743FD2" w:rsidTr="00A01B1D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b/>
                <w:kern w:val="24"/>
              </w:rPr>
              <w:t>Библиотечный фонд (книгопечатная продукция)</w:t>
            </w:r>
          </w:p>
        </w:tc>
      </w:tr>
      <w:tr w:rsidR="00743FD2" w:rsidRPr="00743FD2" w:rsidTr="00A01B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kern w:val="24"/>
              </w:rPr>
              <w:t>1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BB0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Изучаем балкарский</w:t>
            </w:r>
            <w:r w:rsidRPr="00743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 w:rsidR="00BB0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.1класс. Рабочая тетрадь.1класс., </w:t>
            </w:r>
            <w:proofErr w:type="spellStart"/>
            <w:r w:rsidR="00BB05C3">
              <w:rPr>
                <w:rFonts w:ascii="Times New Roman" w:eastAsia="Calibri" w:hAnsi="Times New Roman" w:cs="Times New Roman"/>
                <w:sz w:val="24"/>
                <w:szCs w:val="24"/>
              </w:rPr>
              <w:t>З.Б.Черкесова</w:t>
            </w:r>
            <w:proofErr w:type="spellEnd"/>
            <w:r w:rsidRPr="00743F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B0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05C3">
              <w:rPr>
                <w:rFonts w:ascii="Times New Roman" w:eastAsia="Calibri" w:hAnsi="Times New Roman" w:cs="Times New Roman"/>
                <w:sz w:val="24"/>
                <w:szCs w:val="24"/>
              </w:rPr>
              <w:t>Р.М.Ульбашева</w:t>
            </w:r>
            <w:proofErr w:type="spellEnd"/>
            <w:r w:rsidR="00BB05C3">
              <w:rPr>
                <w:rFonts w:ascii="Times New Roman" w:eastAsia="Calibri" w:hAnsi="Times New Roman" w:cs="Times New Roman"/>
                <w:sz w:val="24"/>
                <w:szCs w:val="24"/>
              </w:rPr>
              <w:t>. Нальчик,  «Эльбрус», 2010</w:t>
            </w:r>
            <w:r w:rsidRPr="00743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BB0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FD2" w:rsidRPr="00743FD2" w:rsidTr="00A01B1D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b/>
                <w:kern w:val="24"/>
              </w:rPr>
              <w:t xml:space="preserve"> Печатные пособия</w:t>
            </w:r>
          </w:p>
        </w:tc>
      </w:tr>
      <w:tr w:rsidR="00743FD2" w:rsidRPr="00743FD2" w:rsidTr="00A01B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kern w:val="24"/>
              </w:rPr>
              <w:t>2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BB05C3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>
              <w:rPr>
                <w:rFonts w:ascii="Times New Roman" w:eastAsia="Calibri" w:hAnsi="Times New Roman" w:cs="Times New Roman"/>
                <w:kern w:val="24"/>
              </w:rPr>
              <w:t>Словари балкар</w:t>
            </w:r>
            <w:r w:rsidR="00743FD2" w:rsidRPr="00743FD2">
              <w:rPr>
                <w:rFonts w:ascii="Times New Roman" w:eastAsia="Calibri" w:hAnsi="Times New Roman" w:cs="Times New Roman"/>
                <w:kern w:val="24"/>
              </w:rPr>
              <w:t>скому языку.</w:t>
            </w:r>
          </w:p>
        </w:tc>
      </w:tr>
      <w:tr w:rsidR="00743FD2" w:rsidRPr="00743FD2" w:rsidTr="00A01B1D"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b/>
                <w:kern w:val="24"/>
              </w:rPr>
              <w:t xml:space="preserve"> Технические средства обучения</w:t>
            </w:r>
          </w:p>
        </w:tc>
      </w:tr>
      <w:tr w:rsidR="00743FD2" w:rsidRPr="00743FD2" w:rsidTr="00A01B1D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kern w:val="24"/>
              </w:rPr>
              <w:t>3</w:t>
            </w:r>
          </w:p>
        </w:tc>
        <w:tc>
          <w:tcPr>
            <w:tcW w:w="9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2" w:rsidRPr="00743FD2" w:rsidRDefault="00743FD2" w:rsidP="00743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</w:rPr>
            </w:pPr>
            <w:r w:rsidRPr="00743FD2">
              <w:rPr>
                <w:rFonts w:ascii="Times New Roman" w:eastAsia="Calibri" w:hAnsi="Times New Roman" w:cs="Times New Roman"/>
                <w:kern w:val="24"/>
              </w:rPr>
              <w:t>Персональный компьютер.</w:t>
            </w:r>
          </w:p>
        </w:tc>
      </w:tr>
    </w:tbl>
    <w:p w:rsidR="00C80C3A" w:rsidRPr="006A5EC2" w:rsidRDefault="00C80C3A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EC2" w:rsidRPr="006A5EC2" w:rsidRDefault="006A5EC2" w:rsidP="00C80C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0C7" w:rsidRPr="003124F8" w:rsidRDefault="00BA629D" w:rsidP="00743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B98">
        <w:rPr>
          <w:rFonts w:ascii="Times New Roman" w:hAnsi="Times New Roman" w:cs="Times New Roman"/>
          <w:sz w:val="28"/>
          <w:szCs w:val="28"/>
        </w:rPr>
        <w:t xml:space="preserve">    </w:t>
      </w:r>
      <w:r w:rsidR="005131DC" w:rsidRPr="002F0B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00C7" w:rsidRPr="002F0B98" w:rsidRDefault="007F00C7" w:rsidP="002F0B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00C7" w:rsidRPr="002F0B98" w:rsidSect="002F0B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05" w:rsidRDefault="00312505" w:rsidP="00D277F8">
      <w:pPr>
        <w:spacing w:after="0" w:line="240" w:lineRule="auto"/>
      </w:pPr>
      <w:r>
        <w:separator/>
      </w:r>
    </w:p>
  </w:endnote>
  <w:endnote w:type="continuationSeparator" w:id="0">
    <w:p w:rsidR="00312505" w:rsidRDefault="00312505" w:rsidP="00D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05" w:rsidRDefault="00312505" w:rsidP="00D277F8">
      <w:pPr>
        <w:spacing w:after="0" w:line="240" w:lineRule="auto"/>
      </w:pPr>
      <w:r>
        <w:separator/>
      </w:r>
    </w:p>
  </w:footnote>
  <w:footnote w:type="continuationSeparator" w:id="0">
    <w:p w:rsidR="00312505" w:rsidRDefault="00312505" w:rsidP="00D2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218"/>
    <w:multiLevelType w:val="hybridMultilevel"/>
    <w:tmpl w:val="5E52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5A55"/>
    <w:multiLevelType w:val="hybridMultilevel"/>
    <w:tmpl w:val="25825F04"/>
    <w:lvl w:ilvl="0" w:tplc="C284CA0E">
      <w:numFmt w:val="bullet"/>
      <w:lvlText w:val="•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2B1035A8"/>
    <w:multiLevelType w:val="hybridMultilevel"/>
    <w:tmpl w:val="7812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13DFA"/>
    <w:multiLevelType w:val="hybridMultilevel"/>
    <w:tmpl w:val="B97E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16193"/>
    <w:multiLevelType w:val="hybridMultilevel"/>
    <w:tmpl w:val="04C686E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E432E1F"/>
    <w:multiLevelType w:val="hybridMultilevel"/>
    <w:tmpl w:val="25FA36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5E4B3ED6"/>
    <w:multiLevelType w:val="hybridMultilevel"/>
    <w:tmpl w:val="9630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15BD5"/>
    <w:multiLevelType w:val="hybridMultilevel"/>
    <w:tmpl w:val="7940290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7DED4A81"/>
    <w:multiLevelType w:val="hybridMultilevel"/>
    <w:tmpl w:val="A718E490"/>
    <w:lvl w:ilvl="0" w:tplc="C284CA0E">
      <w:numFmt w:val="bullet"/>
      <w:lvlText w:val="•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A17"/>
    <w:rsid w:val="00034C67"/>
    <w:rsid w:val="00051355"/>
    <w:rsid w:val="00071723"/>
    <w:rsid w:val="000821CD"/>
    <w:rsid w:val="000B32B9"/>
    <w:rsid w:val="000B5478"/>
    <w:rsid w:val="000E4185"/>
    <w:rsid w:val="00131120"/>
    <w:rsid w:val="00153CA3"/>
    <w:rsid w:val="001A5424"/>
    <w:rsid w:val="001D346A"/>
    <w:rsid w:val="00256702"/>
    <w:rsid w:val="002640A0"/>
    <w:rsid w:val="002A3BE0"/>
    <w:rsid w:val="002F0B98"/>
    <w:rsid w:val="002F21A2"/>
    <w:rsid w:val="00312505"/>
    <w:rsid w:val="003234A5"/>
    <w:rsid w:val="00361C9B"/>
    <w:rsid w:val="00392B59"/>
    <w:rsid w:val="00397B45"/>
    <w:rsid w:val="003B67E9"/>
    <w:rsid w:val="003C1345"/>
    <w:rsid w:val="003F0719"/>
    <w:rsid w:val="00400EE2"/>
    <w:rsid w:val="00405D23"/>
    <w:rsid w:val="00436696"/>
    <w:rsid w:val="0044560F"/>
    <w:rsid w:val="005059BD"/>
    <w:rsid w:val="00505A17"/>
    <w:rsid w:val="005131DC"/>
    <w:rsid w:val="00515AA5"/>
    <w:rsid w:val="0052004E"/>
    <w:rsid w:val="00556210"/>
    <w:rsid w:val="005A015D"/>
    <w:rsid w:val="005C5D1C"/>
    <w:rsid w:val="00643C8F"/>
    <w:rsid w:val="00650C0E"/>
    <w:rsid w:val="006A5EC2"/>
    <w:rsid w:val="006F204D"/>
    <w:rsid w:val="007056D7"/>
    <w:rsid w:val="00743FD2"/>
    <w:rsid w:val="007568F9"/>
    <w:rsid w:val="0076109A"/>
    <w:rsid w:val="00787D3F"/>
    <w:rsid w:val="0079072D"/>
    <w:rsid w:val="0079211F"/>
    <w:rsid w:val="007A4BA2"/>
    <w:rsid w:val="007F00C7"/>
    <w:rsid w:val="0080063F"/>
    <w:rsid w:val="008344FB"/>
    <w:rsid w:val="008B2C2E"/>
    <w:rsid w:val="008F66DC"/>
    <w:rsid w:val="00921E22"/>
    <w:rsid w:val="009270B0"/>
    <w:rsid w:val="00985DCA"/>
    <w:rsid w:val="009B44AB"/>
    <w:rsid w:val="00A071C4"/>
    <w:rsid w:val="00A34B20"/>
    <w:rsid w:val="00B36FBD"/>
    <w:rsid w:val="00B71F17"/>
    <w:rsid w:val="00B739D2"/>
    <w:rsid w:val="00B809EB"/>
    <w:rsid w:val="00BA629D"/>
    <w:rsid w:val="00BB05C3"/>
    <w:rsid w:val="00BD7131"/>
    <w:rsid w:val="00BF2012"/>
    <w:rsid w:val="00C63EEC"/>
    <w:rsid w:val="00C80C3A"/>
    <w:rsid w:val="00C94341"/>
    <w:rsid w:val="00D016F8"/>
    <w:rsid w:val="00D13C6F"/>
    <w:rsid w:val="00D15742"/>
    <w:rsid w:val="00D277F8"/>
    <w:rsid w:val="00D51A15"/>
    <w:rsid w:val="00D9485D"/>
    <w:rsid w:val="00DB3BB2"/>
    <w:rsid w:val="00DE5DAB"/>
    <w:rsid w:val="00E01C8E"/>
    <w:rsid w:val="00E2029B"/>
    <w:rsid w:val="00E61605"/>
    <w:rsid w:val="00EB3D28"/>
    <w:rsid w:val="00EF18ED"/>
    <w:rsid w:val="00F82C58"/>
    <w:rsid w:val="00FC2B4A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34A5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34A5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3">
    <w:name w:val="Стиль"/>
    <w:uiPriority w:val="99"/>
    <w:rsid w:val="00323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004E"/>
    <w:pPr>
      <w:ind w:left="720"/>
      <w:contextualSpacing/>
    </w:pPr>
  </w:style>
  <w:style w:type="table" w:styleId="a5">
    <w:name w:val="Table Grid"/>
    <w:basedOn w:val="a1"/>
    <w:uiPriority w:val="59"/>
    <w:rsid w:val="0051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2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77F8"/>
  </w:style>
  <w:style w:type="paragraph" w:styleId="a8">
    <w:name w:val="footer"/>
    <w:basedOn w:val="a"/>
    <w:link w:val="a9"/>
    <w:uiPriority w:val="99"/>
    <w:semiHidden/>
    <w:unhideWhenUsed/>
    <w:rsid w:val="00D2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77F8"/>
  </w:style>
  <w:style w:type="character" w:styleId="aa">
    <w:name w:val="Strong"/>
    <w:basedOn w:val="a0"/>
    <w:uiPriority w:val="22"/>
    <w:qFormat/>
    <w:rsid w:val="0079211F"/>
    <w:rPr>
      <w:b/>
      <w:bCs/>
    </w:rPr>
  </w:style>
  <w:style w:type="character" w:customStyle="1" w:styleId="apple-converted-space">
    <w:name w:val="apple-converted-space"/>
    <w:basedOn w:val="a0"/>
    <w:rsid w:val="0079211F"/>
  </w:style>
  <w:style w:type="paragraph" w:styleId="ab">
    <w:name w:val="Balloon Text"/>
    <w:basedOn w:val="a"/>
    <w:link w:val="ac"/>
    <w:uiPriority w:val="99"/>
    <w:semiHidden/>
    <w:unhideWhenUsed/>
    <w:rsid w:val="002F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B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460B-FD74-4106-8D20-B7651A23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Пользователь Windows</cp:lastModifiedBy>
  <cp:revision>24</cp:revision>
  <cp:lastPrinted>2019-10-03T11:57:00Z</cp:lastPrinted>
  <dcterms:created xsi:type="dcterms:W3CDTF">2016-09-18T07:35:00Z</dcterms:created>
  <dcterms:modified xsi:type="dcterms:W3CDTF">2020-11-08T18:20:00Z</dcterms:modified>
</cp:coreProperties>
</file>