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61" w:rsidRDefault="001814BE" w:rsidP="001814BE">
      <w:pPr>
        <w:ind w:left="-709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676182" cy="9144000"/>
            <wp:effectExtent l="0" t="0" r="0" b="0"/>
            <wp:docPr id="1" name="Рисунок 1" descr="C:\Users\Zalina\Desktop\балк нац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024" cy="91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3961" w:rsidRDefault="00C63961" w:rsidP="00C6396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C63961" w:rsidRDefault="00C63961" w:rsidP="00C6396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63961" w:rsidRDefault="00C63961" w:rsidP="00C63961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Рабочая программа по балкарскому языку для 2  класса разработана на основе регионального компонента государственного стандарта начального общего образования с учетом возрастных особенностей младших школьников, составлена в соответствии с основными положениями Федерального государственного образовательного стандарта начального общего образования (утвержден приказом </w:t>
      </w:r>
      <w:proofErr w:type="spellStart"/>
      <w:r>
        <w:rPr>
          <w:rFonts w:eastAsia="Calibri"/>
          <w:lang w:eastAsia="en-US"/>
        </w:rPr>
        <w:t>Минобрнауки</w:t>
      </w:r>
      <w:proofErr w:type="spellEnd"/>
      <w:r>
        <w:rPr>
          <w:rFonts w:eastAsia="Calibri"/>
          <w:lang w:eastAsia="en-US"/>
        </w:rPr>
        <w:t xml:space="preserve"> России от 31.12.2015г. № 1576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</w:t>
      </w:r>
      <w:proofErr w:type="gramEnd"/>
      <w:r>
        <w:rPr>
          <w:rFonts w:eastAsia="Calibri"/>
          <w:lang w:eastAsia="en-US"/>
        </w:rPr>
        <w:t xml:space="preserve"> и науки Российской Федерации от 6 октября 2009 г. №373» Письмом Министерства образования и науки РФ «О рабочих программах учебных предметов» от 28.10.2015г. № 08 – 1786), требованиями Примерной основной образовательной программы по учебным предметам (Балкарский язык), ООП НОО по ФГОС НОО МКОУ «СОШ №6». </w:t>
      </w:r>
    </w:p>
    <w:p w:rsidR="00C63961" w:rsidRDefault="00C63961" w:rsidP="00C639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spacing w:val="6"/>
          <w:kern w:val="24"/>
          <w:lang w:eastAsia="en-US"/>
        </w:rPr>
        <w:t xml:space="preserve">Планирование  </w:t>
      </w:r>
      <w:r>
        <w:rPr>
          <w:rFonts w:eastAsia="Calibri"/>
          <w:spacing w:val="2"/>
          <w:kern w:val="24"/>
          <w:lang w:eastAsia="en-US"/>
        </w:rPr>
        <w:t xml:space="preserve">по балкарскому языку </w:t>
      </w:r>
      <w:r>
        <w:rPr>
          <w:rFonts w:eastAsia="Calibri"/>
          <w:spacing w:val="6"/>
          <w:kern w:val="24"/>
          <w:lang w:eastAsia="en-US"/>
        </w:rPr>
        <w:t xml:space="preserve">разработано на основе </w:t>
      </w:r>
      <w:r>
        <w:rPr>
          <w:rFonts w:eastAsia="Calibri"/>
          <w:kern w:val="24"/>
          <w:lang w:eastAsia="en-US"/>
        </w:rPr>
        <w:t xml:space="preserve">программы по балкарскому языку и литературе для  1-4 классов. </w:t>
      </w:r>
    </w:p>
    <w:p w:rsidR="00C63961" w:rsidRDefault="00C63961" w:rsidP="00C63961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Авторы:  </w:t>
      </w:r>
      <w:proofErr w:type="spellStart"/>
      <w:r>
        <w:rPr>
          <w:rFonts w:eastAsia="Calibri"/>
          <w:kern w:val="24"/>
          <w:lang w:eastAsia="en-US"/>
        </w:rPr>
        <w:t>Габаева</w:t>
      </w:r>
      <w:proofErr w:type="spellEnd"/>
      <w:r>
        <w:rPr>
          <w:rFonts w:eastAsia="Calibri"/>
          <w:kern w:val="24"/>
          <w:lang w:eastAsia="en-US"/>
        </w:rPr>
        <w:t xml:space="preserve"> А.Б., </w:t>
      </w:r>
      <w:proofErr w:type="spellStart"/>
      <w:r>
        <w:rPr>
          <w:rFonts w:eastAsia="Calibri"/>
          <w:kern w:val="24"/>
          <w:lang w:eastAsia="en-US"/>
        </w:rPr>
        <w:t>Созаев</w:t>
      </w:r>
      <w:proofErr w:type="spellEnd"/>
      <w:r>
        <w:rPr>
          <w:rFonts w:eastAsia="Calibri"/>
          <w:kern w:val="24"/>
          <w:lang w:eastAsia="en-US"/>
        </w:rPr>
        <w:t xml:space="preserve"> Б.Т., 2015 г.</w:t>
      </w:r>
    </w:p>
    <w:p w:rsidR="00C63961" w:rsidRDefault="00C63961" w:rsidP="00C63961">
      <w:pPr>
        <w:ind w:firstLine="709"/>
        <w:jc w:val="both"/>
        <w:rPr>
          <w:rFonts w:eastAsia="Calibri"/>
          <w:kern w:val="24"/>
          <w:lang w:eastAsia="en-US"/>
        </w:rPr>
      </w:pPr>
    </w:p>
    <w:p w:rsidR="00C63961" w:rsidRDefault="00C63961" w:rsidP="00C6396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Джулабов</w:t>
      </w:r>
      <w:proofErr w:type="spellEnd"/>
      <w:r>
        <w:rPr>
          <w:rFonts w:eastAsia="Calibri"/>
          <w:lang w:eastAsia="en-US"/>
        </w:rPr>
        <w:t xml:space="preserve"> Ю.А. «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тил</w:t>
      </w:r>
      <w:proofErr w:type="spellEnd"/>
      <w:r>
        <w:rPr>
          <w:rFonts w:eastAsia="Calibri"/>
          <w:lang w:eastAsia="en-US"/>
        </w:rPr>
        <w:t>» Нальчик, 2013 год.</w:t>
      </w:r>
    </w:p>
    <w:p w:rsidR="00C63961" w:rsidRDefault="00C63961" w:rsidP="00C63961">
      <w:pPr>
        <w:ind w:firstLine="709"/>
        <w:jc w:val="center"/>
        <w:rPr>
          <w:rFonts w:eastAsia="Calibri"/>
          <w:lang w:eastAsia="en-US"/>
        </w:rPr>
      </w:pPr>
    </w:p>
    <w:p w:rsidR="00C63961" w:rsidRDefault="00C63961" w:rsidP="00C6396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УЧЕБНОГО ПРЕДМЕТА</w:t>
      </w:r>
    </w:p>
    <w:p w:rsidR="00C63961" w:rsidRDefault="00C63961" w:rsidP="00C6396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«БАЛКАРСКИЙ РОДНОЙ ЯЗЫК»</w:t>
      </w:r>
    </w:p>
    <w:p w:rsidR="00C63961" w:rsidRDefault="00C63961" w:rsidP="00C63961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ЦЕЛИ И ЗАДАЧИ КУРСА:</w:t>
      </w:r>
    </w:p>
    <w:p w:rsidR="00C63961" w:rsidRDefault="00C63961" w:rsidP="00C63961">
      <w:pPr>
        <w:tabs>
          <w:tab w:val="left" w:pos="2220"/>
        </w:tabs>
        <w:ind w:firstLine="709"/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numPr>
          <w:ilvl w:val="0"/>
          <w:numId w:val="2"/>
        </w:numPr>
        <w:spacing w:after="200" w:line="276" w:lineRule="auto"/>
        <w:contextualSpacing/>
      </w:pPr>
      <w:r>
        <w:rPr>
          <w:b/>
          <w:bCs/>
        </w:rPr>
        <w:t>формирование  </w:t>
      </w:r>
      <w:r>
        <w:t>специальных умений и навыков по разделам программы;</w:t>
      </w:r>
    </w:p>
    <w:p w:rsidR="00C63961" w:rsidRDefault="00C63961" w:rsidP="00C63961">
      <w:pPr>
        <w:numPr>
          <w:ilvl w:val="0"/>
          <w:numId w:val="2"/>
        </w:numPr>
        <w:spacing w:after="200" w:line="276" w:lineRule="auto"/>
        <w:contextualSpacing/>
      </w:pPr>
      <w:r>
        <w:rPr>
          <w:b/>
          <w:bCs/>
        </w:rPr>
        <w:t>развитие речи,</w:t>
      </w:r>
      <w:r>
        <w:t xml:space="preserve">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C63961" w:rsidRDefault="00C63961" w:rsidP="00C63961">
      <w:pPr>
        <w:numPr>
          <w:ilvl w:val="0"/>
          <w:numId w:val="2"/>
        </w:numPr>
        <w:spacing w:after="200" w:line="276" w:lineRule="auto"/>
        <w:contextualSpacing/>
      </w:pPr>
      <w:r>
        <w:rPr>
          <w:b/>
          <w:bCs/>
        </w:rPr>
        <w:t>освоение  </w:t>
      </w:r>
      <w:r>
        <w:t>первоначальных знаний по лексике, фонетике, грамматике балкарского языка, овладение элементарными способами анализа изучаемых явлений балкарского языка;</w:t>
      </w:r>
    </w:p>
    <w:p w:rsidR="00C63961" w:rsidRDefault="00C63961" w:rsidP="00C63961">
      <w:pPr>
        <w:numPr>
          <w:ilvl w:val="0"/>
          <w:numId w:val="2"/>
        </w:numPr>
        <w:spacing w:after="200" w:line="276" w:lineRule="auto"/>
        <w:contextualSpacing/>
      </w:pPr>
      <w:r>
        <w:rPr>
          <w:b/>
          <w:bCs/>
        </w:rPr>
        <w:t>овладение</w:t>
      </w:r>
      <w:r>
        <w:t>  умениями правильно писать и читать; участвовать в диалогах, составлять несложные монологические высказывания;</w:t>
      </w:r>
    </w:p>
    <w:p w:rsidR="00C63961" w:rsidRDefault="00C63961" w:rsidP="00C63961">
      <w:pPr>
        <w:numPr>
          <w:ilvl w:val="0"/>
          <w:numId w:val="2"/>
        </w:numPr>
        <w:spacing w:after="200" w:line="276" w:lineRule="auto"/>
        <w:contextualSpacing/>
      </w:pPr>
      <w:r>
        <w:rPr>
          <w:b/>
          <w:bCs/>
        </w:rPr>
        <w:t>воспитание  </w:t>
      </w:r>
      <w:r>
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C63961" w:rsidRDefault="00C63961" w:rsidP="00C63961"/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bCs/>
          <w:szCs w:val="22"/>
          <w:lang w:eastAsia="en-US"/>
        </w:rPr>
      </w:pPr>
      <w:r>
        <w:rPr>
          <w:rFonts w:eastAsia="Calibri"/>
          <w:b/>
          <w:bCs/>
          <w:szCs w:val="22"/>
          <w:lang w:eastAsia="en-US"/>
        </w:rPr>
        <w:t>Отличительные особенности рабочей программы</w:t>
      </w:r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</w:t>
      </w:r>
      <w:r>
        <w:rPr>
          <w:rFonts w:eastAsia="Calibri"/>
          <w:szCs w:val="22"/>
          <w:lang w:eastAsia="en-US"/>
        </w:rPr>
        <w:softHyphen/>
        <w:t xml:space="preserve">ния.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>
        <w:rPr>
          <w:rFonts w:eastAsia="Calibri"/>
          <w:szCs w:val="22"/>
          <w:lang w:eastAsia="en-US"/>
        </w:rPr>
        <w:t xml:space="preserve"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</w:t>
      </w:r>
      <w:r>
        <w:rPr>
          <w:rFonts w:eastAsia="Calibri"/>
          <w:szCs w:val="22"/>
          <w:lang w:eastAsia="en-US"/>
        </w:rPr>
        <w:lastRenderedPageBreak/>
        <w:t>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Для пробуждения познавательной активности и сознательности учащихся в уроки включены сведения из истории балкарского (родного) языка, прослеживаются процессы формирования языковых явлений, их взаимосвязь.</w:t>
      </w:r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Материал в программе расположен с учетом возрастных возможностей учащихся.</w:t>
      </w:r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 программе предусмотрены вводные уроки, раскрывающие роль и значение балкарского языка. Программа предусматривает прочное усвоение материала.</w:t>
      </w:r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В программе также специально выделены часы на развитие связной речи. Темы по развитию речи — </w:t>
      </w:r>
      <w:proofErr w:type="spellStart"/>
      <w:r>
        <w:rPr>
          <w:rFonts w:eastAsia="Calibri"/>
          <w:szCs w:val="22"/>
          <w:lang w:eastAsia="en-US"/>
        </w:rPr>
        <w:t>речеведческие</w:t>
      </w:r>
      <w:proofErr w:type="spellEnd"/>
      <w:r>
        <w:rPr>
          <w:rFonts w:eastAsia="Calibri"/>
          <w:szCs w:val="22"/>
          <w:lang w:eastAsia="en-US"/>
        </w:rPr>
        <w:t xml:space="preserve">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C63961" w:rsidRDefault="00C63961" w:rsidP="00C63961"/>
    <w:p w:rsidR="00C63961" w:rsidRDefault="00C63961" w:rsidP="00C63961">
      <w:pPr>
        <w:rPr>
          <w:b/>
          <w:bCs/>
        </w:rPr>
      </w:pPr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результаты изучения учебного предмета, курса (личностные, предметные, </w:t>
      </w: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>).</w:t>
      </w:r>
    </w:p>
    <w:p w:rsidR="00C63961" w:rsidRDefault="00C63961" w:rsidP="00C63961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</w:p>
    <w:p w:rsidR="00C63961" w:rsidRDefault="00C63961" w:rsidP="00C6396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ПЛАНИРУЕМЫЕ РЕЗУЛЬТАТЫ ОСВОЕНИЯ ПРЕДМЕТА.</w:t>
      </w:r>
    </w:p>
    <w:p w:rsidR="00C63961" w:rsidRDefault="00C63961" w:rsidP="00C63961">
      <w:pPr>
        <w:jc w:val="both"/>
        <w:rPr>
          <w:rFonts w:eastAsia="Calibri"/>
          <w:lang w:eastAsia="en-US"/>
        </w:rPr>
      </w:pPr>
    </w:p>
    <w:p w:rsidR="00C63961" w:rsidRDefault="00C63961" w:rsidP="00C63961">
      <w:pPr>
        <w:ind w:left="766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Личностные результаты.</w:t>
      </w:r>
    </w:p>
    <w:p w:rsidR="00C63961" w:rsidRDefault="00C63961" w:rsidP="00C63961">
      <w:pPr>
        <w:ind w:left="766"/>
        <w:contextualSpacing/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российской гражданской идентичности: патриотизма, уважения к Отечеству, знание истории, языка, культуры своего народа; осознание чувства ответственности и долга перед Родиной;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и уважительного отношения к учёбе и труду;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толерантное осознание и поведение в поликультурном мире, готовность и способность вести диалог с другими людьми;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основных нравственных норм, осознанного и ответственного отношения к собственным поступкам;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основ экологической культуры;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эстетического сознания через освоение художественного наследия, а также в процессе творческой деятельности;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7) Достижению предметных, </w:t>
      </w:r>
      <w:proofErr w:type="spellStart"/>
      <w:r>
        <w:rPr>
          <w:rFonts w:eastAsia="Calibri"/>
          <w:lang w:eastAsia="en-US"/>
        </w:rPr>
        <w:t>метапредметных</w:t>
      </w:r>
      <w:proofErr w:type="spellEnd"/>
      <w:r>
        <w:rPr>
          <w:rFonts w:eastAsia="Calibri"/>
          <w:lang w:eastAsia="en-US"/>
        </w:rPr>
        <w:t xml:space="preserve"> и личностных результатов способствуют </w:t>
      </w:r>
      <w:r>
        <w:rPr>
          <w:rFonts w:eastAsia="Calibri"/>
          <w:i/>
          <w:lang w:eastAsia="en-US"/>
        </w:rPr>
        <w:t>основные виды деятельности учителя и учащихся: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определение нравственных ценностей русского языка, нашедших выражение в языковой картине мира в сопоставлении с языками других народов (на примере произведений устного народного творчества);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подготовка устных высказываний с использований с использованием материалов и упражнений учебника);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со словарями разных типов;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работа в творческих группах;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сопоставление произведений разных видов искусства;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письменных заданий;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выполнение творческих и проектных заданий.</w:t>
      </w:r>
    </w:p>
    <w:p w:rsidR="00C63961" w:rsidRDefault="00C63961" w:rsidP="00C63961">
      <w:pPr>
        <w:jc w:val="both"/>
        <w:rPr>
          <w:rFonts w:eastAsia="Calibri"/>
          <w:lang w:eastAsia="en-US"/>
        </w:rPr>
      </w:pPr>
    </w:p>
    <w:p w:rsidR="00C63961" w:rsidRDefault="00C63961" w:rsidP="00C63961">
      <w:pPr>
        <w:ind w:left="766"/>
        <w:contextualSpacing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Метапредметные</w:t>
      </w:r>
      <w:proofErr w:type="spellEnd"/>
      <w:r>
        <w:rPr>
          <w:rFonts w:eastAsia="Calibri"/>
          <w:b/>
          <w:lang w:eastAsia="en-US"/>
        </w:rPr>
        <w:t xml:space="preserve"> результаты: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принимать, сохранять и выполнять учебные задачи;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запоминать правила;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планировать действия, контролировать процесс выполнения;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понимать возникшую проблему и эффективно её решать;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5)оценивать свои действия, корректировать работу по ходу её выполнения;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выбирать средства и способы для успешного выполнения задания;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осознанно читать тексты разных типов и извлекать из них информацию;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создавать устное и письменное высказывание с учётом поставленной задачи;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слушать одноклассников и учителя и вступать с ними в диалог;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принимать участие в обсуждении поставленной задачи, способов её решения, решении возникших проблем;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высказывать и аргументировать своё мнение; уважать мнение собеседника;</w:t>
      </w:r>
    </w:p>
    <w:p w:rsidR="00C63961" w:rsidRDefault="00C63961" w:rsidP="00C63961">
      <w:pPr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Предметные результаты: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представлений о русском как родном языке русского народа, являющемся основой его культурного и нравственного самоопределения;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ответственного отношения к русскому родному языку и желания сохранять и преумножать его богатство;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proofErr w:type="spellStart"/>
      <w:r>
        <w:rPr>
          <w:rFonts w:eastAsia="Calibri"/>
          <w:lang w:eastAsia="en-US"/>
        </w:rPr>
        <w:t>сформированность</w:t>
      </w:r>
      <w:proofErr w:type="spellEnd"/>
      <w:r>
        <w:rPr>
          <w:rFonts w:eastAsia="Calibri"/>
          <w:lang w:eastAsia="en-US"/>
        </w:rPr>
        <w:t xml:space="preserve"> представления об истории возникновения русской письменности и книжной культуры;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понимание слов, обозначающих предметы русского быта;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понимание русских пословиц и поговорок, крылатых слов и выражений; умение использовать их в повседневной речи;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представление о русских именах в малых жанрах фольклора (в пословицах, поговорках, загадках, прибаутках);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представление об особенностях русского речевого этикета;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понимание правил ведения диалога и применение этих правил в речевой практике;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представление о целях и видах вопросов;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умение создавать устные и письменные высказывания в разговорном стиле;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знание основных орфоэпических норм русского языка литературного языка (ударение).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 представление  о звукозаписи как изобразительно-выразительном средстве;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13) знание основных грамматических норм русского литературного зыка (сочетаемость слов);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14) обогащение словарного запаса и навыков грамматического построения речи;</w:t>
      </w:r>
    </w:p>
    <w:p w:rsidR="00C63961" w:rsidRDefault="00C63961" w:rsidP="00C639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15) потребность в использовании словарей: толковых, орфографических и орфоэпических.</w:t>
      </w:r>
    </w:p>
    <w:p w:rsidR="00C63961" w:rsidRDefault="00C63961" w:rsidP="00C63961">
      <w:pPr>
        <w:jc w:val="both"/>
        <w:rPr>
          <w:rFonts w:eastAsia="Calibri"/>
          <w:lang w:eastAsia="en-US"/>
        </w:rPr>
      </w:pPr>
    </w:p>
    <w:p w:rsidR="00C63961" w:rsidRDefault="00C63961" w:rsidP="00C63961">
      <w:pPr>
        <w:ind w:left="766"/>
        <w:contextualSpacing/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ind w:left="76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Предлагаемая рабочая программа даёт пространство для творческой деятельности учителя, выстраивающего урок с учётом способностей класса и конкретного ученика. Она содействует формированию духовно развитой личности учащегося, развитию интеллектуальных и творческих способностей, воспитанию интереса к исследовательской и проектной деятельности, повышению уровня мотивации к обучению.</w:t>
      </w:r>
    </w:p>
    <w:p w:rsidR="00C63961" w:rsidRDefault="00C63961" w:rsidP="00C63961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C63961" w:rsidRDefault="00C63961" w:rsidP="00C63961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МЕСТО ПРЕДМЕТА  В УЧЕБНОМ ПЛАНЕ</w:t>
      </w:r>
    </w:p>
    <w:p w:rsidR="00C63961" w:rsidRDefault="00C63961" w:rsidP="00C63961">
      <w:pPr>
        <w:ind w:firstLine="709"/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Место предмета «Балкарский родной язык» в учебном плане определяется дополнительным характером курса. На его изучение в начальной школе отводится 51 час во 2 классе (в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полугодии 1ч в неделю, во </w:t>
      </w:r>
      <w:r>
        <w:rPr>
          <w:rFonts w:eastAsia="Calibri"/>
          <w:lang w:val="en-US" w:eastAsia="en-US"/>
        </w:rPr>
        <w:t>II</w:t>
      </w:r>
      <w:r>
        <w:rPr>
          <w:rFonts w:eastAsia="Calibri"/>
          <w:lang w:eastAsia="en-US"/>
        </w:rPr>
        <w:t xml:space="preserve"> полугодии 2ч в неделю).</w:t>
      </w:r>
    </w:p>
    <w:p w:rsidR="00C63961" w:rsidRDefault="00C63961" w:rsidP="00C63961">
      <w:pPr>
        <w:ind w:firstLine="709"/>
        <w:jc w:val="both"/>
        <w:rPr>
          <w:rFonts w:eastAsia="Calibri"/>
          <w:lang w:eastAsia="en-US"/>
        </w:rPr>
      </w:pPr>
    </w:p>
    <w:p w:rsidR="00C63961" w:rsidRDefault="00C63961" w:rsidP="00C63961">
      <w:pPr>
        <w:ind w:firstLine="709"/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ind w:firstLine="709"/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p w:rsidR="00C63961" w:rsidRDefault="00C63961" w:rsidP="00C63961">
      <w:pPr>
        <w:ind w:firstLine="709"/>
        <w:jc w:val="both"/>
        <w:rPr>
          <w:rFonts w:eastAsia="Calibri"/>
          <w:b/>
          <w:lang w:eastAsia="en-US"/>
        </w:rPr>
      </w:pPr>
    </w:p>
    <w:p w:rsidR="00C63961" w:rsidRDefault="00C63961" w:rsidP="00C63961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Содержательные разделы (блоки) программы не повторяют основной курс балкарского языка, а дополняют его и при этом ориентированы на практическое применение полученных знаний. Представленная рабочая  программа опирается на содержание разделов </w:t>
      </w:r>
    </w:p>
    <w:p w:rsidR="00C63961" w:rsidRDefault="00C63961" w:rsidP="00C63961">
      <w:pPr>
        <w:ind w:firstLine="709"/>
        <w:jc w:val="both"/>
        <w:rPr>
          <w:rFonts w:eastAsia="Calibri"/>
          <w:lang w:eastAsia="en-US"/>
        </w:rPr>
      </w:pPr>
    </w:p>
    <w:p w:rsidR="00C63961" w:rsidRDefault="00C63961" w:rsidP="00C63961">
      <w:pPr>
        <w:suppressAutoHyphens/>
        <w:spacing w:after="200"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713"/>
        <w:gridCol w:w="4218"/>
      </w:tblGrid>
      <w:tr w:rsidR="00C63961" w:rsidTr="00C639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61" w:rsidRDefault="00C63961">
            <w:pPr>
              <w:widowControl w:val="0"/>
              <w:shd w:val="clear" w:color="auto" w:fill="FFFFFF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b/>
                <w:color w:val="000000"/>
                <w:sz w:val="22"/>
                <w:szCs w:val="22"/>
                <w:lang w:val="x-none" w:eastAsia="x-none"/>
              </w:rPr>
              <w:t>Наименование разделов учебной программы и характеристика основных содержательных линий</w:t>
            </w:r>
          </w:p>
          <w:p w:rsidR="00C63961" w:rsidRDefault="00C63961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</w:tr>
      <w:tr w:rsidR="00C63961" w:rsidTr="00C639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61" w:rsidRDefault="00C63961">
            <w:pPr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Тауушла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бла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kern w:val="24"/>
                <w:sz w:val="22"/>
                <w:szCs w:val="22"/>
              </w:rPr>
              <w:t>харфла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(Буквы и звуки) </w:t>
            </w:r>
          </w:p>
          <w:p w:rsidR="00C63961" w:rsidRDefault="00C63961">
            <w:pPr>
              <w:rPr>
                <w:b/>
                <w:bCs/>
                <w:kern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26</w:t>
            </w:r>
          </w:p>
        </w:tc>
      </w:tr>
      <w:tr w:rsidR="00C63961" w:rsidTr="00C639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61" w:rsidRDefault="00C63961">
            <w:pPr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Сёз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(Слово) </w:t>
            </w:r>
          </w:p>
          <w:p w:rsidR="00C63961" w:rsidRDefault="00C63961">
            <w:pPr>
              <w:rPr>
                <w:kern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C63961" w:rsidTr="00C639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61" w:rsidRDefault="00C63961">
            <w:pPr>
              <w:rPr>
                <w:b/>
                <w:kern w:val="24"/>
                <w:sz w:val="22"/>
                <w:szCs w:val="22"/>
              </w:rPr>
            </w:pPr>
            <w:proofErr w:type="spellStart"/>
            <w:r>
              <w:rPr>
                <w:b/>
                <w:kern w:val="24"/>
                <w:sz w:val="22"/>
                <w:szCs w:val="22"/>
              </w:rPr>
              <w:t>Айтым</w:t>
            </w:r>
            <w:proofErr w:type="spellEnd"/>
            <w:r>
              <w:rPr>
                <w:b/>
                <w:kern w:val="24"/>
                <w:sz w:val="22"/>
                <w:szCs w:val="22"/>
              </w:rPr>
              <w:t xml:space="preserve"> (Предложение) </w:t>
            </w:r>
          </w:p>
          <w:p w:rsidR="00C63961" w:rsidRDefault="00C63961">
            <w:pPr>
              <w:rPr>
                <w:iCs/>
                <w:kern w:val="24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8</w:t>
            </w:r>
          </w:p>
        </w:tc>
      </w:tr>
      <w:tr w:rsidR="00C63961" w:rsidTr="00C63961">
        <w:trPr>
          <w:trHeight w:val="3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Текст </w:t>
            </w:r>
          </w:p>
          <w:p w:rsidR="00C63961" w:rsidRDefault="00C63961">
            <w:pPr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4"/>
                <w:sz w:val="22"/>
                <w:szCs w:val="22"/>
                <w:lang w:eastAsia="en-US"/>
              </w:rPr>
              <w:t>3</w:t>
            </w:r>
          </w:p>
        </w:tc>
      </w:tr>
      <w:tr w:rsidR="00C63961" w:rsidTr="00C639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61" w:rsidRDefault="00C63961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961" w:rsidRDefault="00C63961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51</w:t>
            </w:r>
          </w:p>
        </w:tc>
      </w:tr>
    </w:tbl>
    <w:p w:rsidR="00C63961" w:rsidRDefault="00C63961" w:rsidP="00C63961">
      <w:pPr>
        <w:rPr>
          <w:rFonts w:eastAsia="Calibri"/>
          <w:b/>
          <w:lang w:eastAsia="en-US"/>
        </w:rPr>
      </w:pPr>
    </w:p>
    <w:p w:rsidR="00C63961" w:rsidRDefault="00C63961" w:rsidP="00C63961">
      <w:pPr>
        <w:spacing w:after="200" w:line="276" w:lineRule="auto"/>
        <w:rPr>
          <w:rFonts w:eastAsia="Calibri"/>
          <w:b/>
          <w:lang w:eastAsia="en-US"/>
        </w:rPr>
      </w:pPr>
    </w:p>
    <w:p w:rsidR="00C63961" w:rsidRDefault="00C63961" w:rsidP="00C6396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УМК, список литературы</w:t>
      </w:r>
    </w:p>
    <w:tbl>
      <w:tblPr>
        <w:tblpPr w:leftFromText="180" w:rightFromText="180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7990"/>
      </w:tblGrid>
      <w:tr w:rsidR="00C63961" w:rsidTr="005B6BE5">
        <w:trPr>
          <w:trHeight w:val="7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C63961" w:rsidTr="005B6BE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Библиотечный фонд (книгопечатная продукция)</w:t>
            </w:r>
          </w:p>
        </w:tc>
      </w:tr>
      <w:tr w:rsidR="00C63961" w:rsidTr="005B6BE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 xml:space="preserve">Учебник 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Джулабов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У.А.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тил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2 класс. – Нальчик: Эльбрус, 2013 г.</w:t>
            </w:r>
          </w:p>
        </w:tc>
      </w:tr>
      <w:tr w:rsidR="00C63961" w:rsidTr="005B6BE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Методическое руководство к учебнику. 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Деваева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З.Д, Конакова Л.А. Нальчик, «Эльбрус»   </w:t>
            </w:r>
          </w:p>
        </w:tc>
      </w:tr>
      <w:tr w:rsidR="00C63961" w:rsidTr="005B6BE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Печатные пособия</w:t>
            </w:r>
          </w:p>
        </w:tc>
      </w:tr>
      <w:tr w:rsidR="00C63961" w:rsidTr="005B6BE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Словари по балкарскому языку.</w:t>
            </w:r>
          </w:p>
        </w:tc>
      </w:tr>
      <w:tr w:rsidR="00C63961" w:rsidTr="005B6BE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Технические средства обучения</w:t>
            </w:r>
          </w:p>
        </w:tc>
      </w:tr>
      <w:tr w:rsidR="00C63961" w:rsidTr="005B6BE5">
        <w:trPr>
          <w:trHeight w:val="24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Таблицы.</w:t>
            </w:r>
          </w:p>
        </w:tc>
      </w:tr>
      <w:tr w:rsidR="00C63961" w:rsidTr="005B6BE5">
        <w:trPr>
          <w:trHeight w:val="2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jc w:val="both"/>
              <w:rPr>
                <w:rFonts w:eastAsia="Calibri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4"/>
                <w:sz w:val="20"/>
                <w:szCs w:val="20"/>
                <w:lang w:eastAsia="en-US"/>
              </w:rPr>
              <w:t>Персональный компьютер.</w:t>
            </w:r>
          </w:p>
        </w:tc>
      </w:tr>
    </w:tbl>
    <w:p w:rsidR="00C63961" w:rsidRDefault="00C63961" w:rsidP="00C63961">
      <w:pPr>
        <w:spacing w:after="200" w:line="276" w:lineRule="auto"/>
        <w:rPr>
          <w:rFonts w:eastAsia="Calibri"/>
          <w:b/>
          <w:lang w:eastAsia="en-US"/>
        </w:rPr>
      </w:pPr>
    </w:p>
    <w:p w:rsidR="00C63961" w:rsidRDefault="00C63961" w:rsidP="00C63961">
      <w:pPr>
        <w:spacing w:after="200" w:line="360" w:lineRule="auto"/>
        <w:contextualSpacing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C63961" w:rsidRDefault="00C63961" w:rsidP="00C63961">
      <w:pPr>
        <w:spacing w:after="200" w:line="360" w:lineRule="auto"/>
        <w:contextualSpacing/>
        <w:jc w:val="center"/>
        <w:rPr>
          <w:b/>
        </w:rPr>
      </w:pPr>
      <w:r>
        <w:rPr>
          <w:b/>
        </w:rPr>
        <w:lastRenderedPageBreak/>
        <w:t>Балкарский (родной) язык</w:t>
      </w:r>
    </w:p>
    <w:p w:rsidR="00C63961" w:rsidRDefault="00C63961" w:rsidP="00C63961">
      <w:pPr>
        <w:spacing w:after="200" w:line="360" w:lineRule="auto"/>
        <w:contextualSpacing/>
        <w:jc w:val="center"/>
        <w:rPr>
          <w:b/>
        </w:rPr>
      </w:pPr>
      <w:r>
        <w:rPr>
          <w:b/>
        </w:rPr>
        <w:t>2  класс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962"/>
        <w:gridCol w:w="851"/>
        <w:gridCol w:w="1842"/>
        <w:gridCol w:w="2092"/>
      </w:tblGrid>
      <w:tr w:rsidR="00C63961" w:rsidTr="00C63961">
        <w:trPr>
          <w:trHeight w:val="7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rPr>
                <w:b/>
              </w:rPr>
              <w:t xml:space="preserve">                      Содержание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C63961" w:rsidTr="00C63961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I </w:t>
            </w:r>
            <w:r>
              <w:rPr>
                <w:b/>
              </w:rPr>
              <w:t>четверть</w:t>
            </w:r>
            <w:r>
              <w:rPr>
                <w:b/>
                <w:lang w:val="en-US"/>
              </w:rPr>
              <w:t xml:space="preserve">     </w:t>
            </w:r>
            <w:proofErr w:type="gramStart"/>
            <w:r>
              <w:rPr>
                <w:b/>
                <w:lang w:val="en-US"/>
              </w:rPr>
              <w:t xml:space="preserve">9  </w:t>
            </w:r>
            <w:r>
              <w:rPr>
                <w:b/>
              </w:rPr>
              <w:t>ч</w:t>
            </w:r>
            <w:proofErr w:type="gramEnd"/>
            <w:r>
              <w:rPr>
                <w:b/>
                <w:lang w:val="en-US"/>
              </w:rPr>
              <w:t xml:space="preserve">.                                 </w:t>
            </w:r>
          </w:p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1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  <w:p w:rsidR="00C63961" w:rsidRDefault="00C63961">
            <w:pPr>
              <w:spacing w:after="200" w:line="276" w:lineRule="auto"/>
              <w:contextualSpacing/>
              <w:jc w:val="center"/>
            </w:pPr>
            <w:proofErr w:type="spellStart"/>
            <w:r>
              <w:t>Биринчи</w:t>
            </w:r>
            <w:proofErr w:type="spellEnd"/>
            <w:r>
              <w:t xml:space="preserve"> </w:t>
            </w:r>
            <w:proofErr w:type="spellStart"/>
            <w:r>
              <w:t>классда</w:t>
            </w:r>
            <w:proofErr w:type="spellEnd"/>
            <w:r>
              <w:t xml:space="preserve"> </w:t>
            </w:r>
            <w:proofErr w:type="spellStart"/>
            <w:r>
              <w:t>окъулгъанны</w:t>
            </w:r>
            <w:proofErr w:type="spellEnd"/>
            <w:r>
              <w:t xml:space="preserve"> </w:t>
            </w:r>
            <w:proofErr w:type="spellStart"/>
            <w:r>
              <w:t>къайтарыу</w:t>
            </w:r>
            <w:proofErr w:type="spellEnd"/>
          </w:p>
          <w:p w:rsidR="00C63961" w:rsidRDefault="00C63961">
            <w:pPr>
              <w:spacing w:after="200" w:line="276" w:lineRule="auto"/>
              <w:contextualSpacing/>
              <w:jc w:val="center"/>
              <w:rPr>
                <w:b/>
                <w:lang w:val="en-US"/>
              </w:rPr>
            </w:pPr>
            <w:proofErr w:type="spellStart"/>
            <w:r>
              <w:t>Таууш</w:t>
            </w:r>
            <w:proofErr w:type="spellEnd"/>
            <w:r>
              <w:t xml:space="preserve">. </w:t>
            </w:r>
            <w:proofErr w:type="spellStart"/>
            <w:r>
              <w:t>Сёз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t>Айтым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  <w:rPr>
                <w:lang w:val="en-US"/>
              </w:rPr>
            </w:pPr>
          </w:p>
          <w:p w:rsidR="00C63961" w:rsidRDefault="00C63961">
            <w:pPr>
              <w:spacing w:after="20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</w:tr>
      <w:tr w:rsidR="00C63961" w:rsidTr="00C63961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 w:rsidP="005B6BE5">
            <w:pPr>
              <w:numPr>
                <w:ilvl w:val="1"/>
                <w:numId w:val="4"/>
              </w:numPr>
              <w:spacing w:after="200" w:line="276" w:lineRule="auto"/>
              <w:contextualSpacing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Тауушла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бла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харфла</w:t>
            </w:r>
            <w:proofErr w:type="spellEnd"/>
            <w:r>
              <w:rPr>
                <w:b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</w:tr>
      <w:tr w:rsidR="00C63961" w:rsidTr="00C63961">
        <w:trPr>
          <w:trHeight w:val="6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  <w:lang w:val="en-US"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t>Таууш</w:t>
            </w:r>
            <w:proofErr w:type="spellEnd"/>
            <w:r>
              <w:rPr>
                <w:lang w:val="en-US"/>
              </w:rPr>
              <w:t xml:space="preserve"> </w:t>
            </w:r>
            <w:r>
              <w:t>эм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харф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lang w:val="en-US"/>
              </w:rPr>
            </w:pPr>
          </w:p>
        </w:tc>
      </w:tr>
      <w:tr w:rsidR="00C63961" w:rsidTr="00C63961">
        <w:trPr>
          <w:trHeight w:val="4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Э, е </w:t>
            </w:r>
            <w:proofErr w:type="spellStart"/>
            <w:r>
              <w:t>харфла</w:t>
            </w:r>
            <w:proofErr w:type="spellEnd"/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Е </w:t>
            </w:r>
            <w:proofErr w:type="spellStart"/>
            <w:r>
              <w:t>харфны</w:t>
            </w:r>
            <w:proofErr w:type="spellEnd"/>
            <w:r>
              <w:t xml:space="preserve"> </w:t>
            </w:r>
            <w:proofErr w:type="spellStart"/>
            <w:r>
              <w:t>жюрютюлюую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5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Ё </w:t>
            </w:r>
            <w:proofErr w:type="spellStart"/>
            <w:r>
              <w:t>харф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4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gramStart"/>
            <w:r>
              <w:t>Ю</w:t>
            </w:r>
            <w:proofErr w:type="gramEnd"/>
            <w:r>
              <w:t xml:space="preserve"> </w:t>
            </w:r>
            <w:proofErr w:type="spellStart"/>
            <w:r>
              <w:t>харф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Я </w:t>
            </w:r>
            <w:proofErr w:type="spellStart"/>
            <w:r>
              <w:t>харф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5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У </w:t>
            </w:r>
            <w:proofErr w:type="spellStart"/>
            <w:r>
              <w:t>харф</w:t>
            </w:r>
            <w:proofErr w:type="spellEnd"/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6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Окъулгъанны</w:t>
            </w:r>
            <w:proofErr w:type="spellEnd"/>
            <w: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7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  <w:p w:rsidR="00C63961" w:rsidRDefault="00C63961">
            <w:pPr>
              <w:spacing w:after="200" w:line="276" w:lineRule="auto"/>
              <w:contextualSpacing/>
              <w:rPr>
                <w:b/>
                <w:lang w:val="en-US"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 xml:space="preserve">                      II - </w:t>
            </w:r>
            <w:proofErr w:type="gramStart"/>
            <w:r>
              <w:rPr>
                <w:b/>
              </w:rPr>
              <w:t>четверть  -</w:t>
            </w:r>
            <w:proofErr w:type="gramEnd"/>
            <w:r>
              <w:rPr>
                <w:b/>
              </w:rPr>
              <w:t xml:space="preserve">  9 ч.</w:t>
            </w:r>
          </w:p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 </w:t>
            </w:r>
            <w:proofErr w:type="spellStart"/>
            <w:r>
              <w:t>Къысыкъ</w:t>
            </w:r>
            <w:proofErr w:type="spellEnd"/>
            <w:r>
              <w:t xml:space="preserve"> </w:t>
            </w:r>
            <w:proofErr w:type="spellStart"/>
            <w:r>
              <w:t>тауушла</w:t>
            </w:r>
            <w:proofErr w:type="spellEnd"/>
            <w:r>
              <w:t xml:space="preserve">. </w:t>
            </w:r>
            <w:proofErr w:type="spellStart"/>
            <w:r>
              <w:t>Зынгырдауукъ</w:t>
            </w:r>
            <w:proofErr w:type="spellEnd"/>
            <w:r>
              <w:t xml:space="preserve"> эм </w:t>
            </w:r>
            <w:proofErr w:type="spellStart"/>
            <w:r>
              <w:t>тунакы</w:t>
            </w:r>
            <w:proofErr w:type="spellEnd"/>
            <w:r>
              <w:t xml:space="preserve"> </w:t>
            </w:r>
            <w:proofErr w:type="spellStart"/>
            <w:r>
              <w:t>къысыкъ</w:t>
            </w:r>
            <w:proofErr w:type="spellEnd"/>
            <w:r>
              <w:t xml:space="preserve"> </w:t>
            </w:r>
            <w:proofErr w:type="spellStart"/>
            <w:r>
              <w:t>тауушла</w:t>
            </w:r>
            <w:proofErr w:type="spellEnd"/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</w:t>
            </w:r>
            <w:proofErr w:type="spellStart"/>
            <w:r>
              <w:t>Зынгырдауукъ</w:t>
            </w:r>
            <w:proofErr w:type="spellEnd"/>
            <w:r>
              <w:t xml:space="preserve"> эм </w:t>
            </w:r>
            <w:proofErr w:type="spellStart"/>
            <w:r>
              <w:t>тунакы</w:t>
            </w:r>
            <w:proofErr w:type="spellEnd"/>
            <w:r>
              <w:t xml:space="preserve"> </w:t>
            </w:r>
            <w:proofErr w:type="spellStart"/>
            <w:r>
              <w:t>къысыкъланы</w:t>
            </w:r>
            <w:proofErr w:type="spellEnd"/>
            <w:r>
              <w:t xml:space="preserve"> </w:t>
            </w:r>
            <w:proofErr w:type="spellStart"/>
            <w:r>
              <w:t>жазылыулары</w:t>
            </w:r>
            <w:proofErr w:type="spellEnd"/>
            <w: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В, ф, ц, щ   </w:t>
            </w:r>
            <w:proofErr w:type="spellStart"/>
            <w:r>
              <w:t>къысыкъ</w:t>
            </w:r>
            <w:proofErr w:type="spellEnd"/>
            <w:r>
              <w:t xml:space="preserve"> </w:t>
            </w:r>
            <w:proofErr w:type="spellStart"/>
            <w:r>
              <w:t>тауушла</w:t>
            </w:r>
            <w:proofErr w:type="spellEnd"/>
            <w:r>
              <w:t xml:space="preserve">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</w:t>
            </w:r>
            <w:proofErr w:type="spellStart"/>
            <w:r>
              <w:t>Къысха</w:t>
            </w:r>
            <w:proofErr w:type="spellEnd"/>
            <w:r>
              <w:t xml:space="preserve"> у </w:t>
            </w:r>
            <w:proofErr w:type="spellStart"/>
            <w:r>
              <w:t>бла</w:t>
            </w:r>
            <w:proofErr w:type="spellEnd"/>
            <w:r>
              <w:t xml:space="preserve">  й </w:t>
            </w:r>
            <w:proofErr w:type="spellStart"/>
            <w:r>
              <w:t>харфланы</w:t>
            </w:r>
            <w:proofErr w:type="spellEnd"/>
            <w:r>
              <w:t xml:space="preserve"> </w:t>
            </w:r>
            <w:proofErr w:type="spellStart"/>
            <w:r>
              <w:t>жюрютюлюулери</w:t>
            </w:r>
            <w:proofErr w:type="spellEnd"/>
            <w: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ъ эм ь </w:t>
            </w:r>
            <w:proofErr w:type="spellStart"/>
            <w:r>
              <w:t>белгилени</w:t>
            </w:r>
            <w:proofErr w:type="spellEnd"/>
            <w:r>
              <w:t xml:space="preserve"> </w:t>
            </w:r>
            <w:proofErr w:type="spellStart"/>
            <w:r>
              <w:t>жюрютюлюулери</w:t>
            </w:r>
            <w:proofErr w:type="spellEnd"/>
            <w: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Сынау</w:t>
            </w:r>
            <w:proofErr w:type="spellEnd"/>
            <w:r>
              <w:t xml:space="preserve"> </w:t>
            </w:r>
            <w:proofErr w:type="spellStart"/>
            <w:r>
              <w:t>жаздырма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16-17.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Халатла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 xml:space="preserve">. </w:t>
            </w:r>
            <w:proofErr w:type="spellStart"/>
            <w:r>
              <w:t>Окъулгъанны</w:t>
            </w:r>
            <w:proofErr w:type="spellEnd"/>
            <w:r>
              <w:t xml:space="preserve"> </w:t>
            </w:r>
            <w:proofErr w:type="spellStart"/>
            <w:r>
              <w:t>къайтарыу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  <w:rPr>
                <w:b/>
              </w:rPr>
            </w:pPr>
          </w:p>
          <w:p w:rsidR="00C63961" w:rsidRDefault="00C63961">
            <w:pPr>
              <w:spacing w:after="20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 четверть – 19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Бёлюм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</w:t>
            </w:r>
            <w:proofErr w:type="spellStart"/>
            <w:r>
              <w:t>Сёзню</w:t>
            </w:r>
            <w:proofErr w:type="spellEnd"/>
            <w:r>
              <w:t xml:space="preserve"> </w:t>
            </w:r>
            <w:proofErr w:type="spellStart"/>
            <w:r>
              <w:t>тизгинден</w:t>
            </w:r>
            <w:proofErr w:type="spellEnd"/>
            <w:r>
              <w:t xml:space="preserve"> </w:t>
            </w:r>
            <w:proofErr w:type="spellStart"/>
            <w:r>
              <w:t>тизгиннге</w:t>
            </w:r>
            <w:proofErr w:type="spellEnd"/>
            <w:r>
              <w:t xml:space="preserve"> </w:t>
            </w:r>
            <w:proofErr w:type="spellStart"/>
            <w:r>
              <w:t>тюз</w:t>
            </w:r>
            <w:proofErr w:type="spellEnd"/>
            <w:r>
              <w:t xml:space="preserve"> </w:t>
            </w:r>
            <w:proofErr w:type="spellStart"/>
            <w:r>
              <w:t>кёчюрюу</w:t>
            </w:r>
            <w:proofErr w:type="spellEnd"/>
            <w: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4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</w:t>
            </w:r>
            <w:proofErr w:type="spellStart"/>
            <w:r>
              <w:t>Окъулгъанны</w:t>
            </w:r>
            <w:proofErr w:type="spellEnd"/>
            <w:r>
              <w:t xml:space="preserve"> </w:t>
            </w:r>
            <w:proofErr w:type="spellStart"/>
            <w:r>
              <w:t>бирикдириуге</w:t>
            </w:r>
            <w:proofErr w:type="spellEnd"/>
            <w:r>
              <w:t xml:space="preserve"> </w:t>
            </w:r>
            <w:proofErr w:type="spellStart"/>
            <w:r>
              <w:t>дерс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Басым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</w:t>
            </w:r>
            <w:proofErr w:type="spellStart"/>
            <w:r>
              <w:t>Малкъар</w:t>
            </w:r>
            <w:proofErr w:type="spellEnd"/>
            <w:r>
              <w:t xml:space="preserve"> </w:t>
            </w:r>
            <w:proofErr w:type="spellStart"/>
            <w:r>
              <w:t>тилни</w:t>
            </w:r>
            <w:proofErr w:type="spellEnd"/>
            <w:r>
              <w:t xml:space="preserve"> </w:t>
            </w:r>
            <w:proofErr w:type="spellStart"/>
            <w:r>
              <w:t>алфавити</w:t>
            </w:r>
            <w:proofErr w:type="spellEnd"/>
            <w: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 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Сёз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23</w:t>
            </w:r>
          </w:p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 Ким? </w:t>
            </w:r>
            <w:proofErr w:type="spellStart"/>
            <w:r>
              <w:t>кимле</w:t>
            </w:r>
            <w:proofErr w:type="spellEnd"/>
            <w:r>
              <w:t xml:space="preserve">?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соруулагъа</w:t>
            </w:r>
            <w:proofErr w:type="spellEnd"/>
            <w:r>
              <w:t xml:space="preserve"> </w:t>
            </w:r>
            <w:proofErr w:type="spellStart"/>
            <w:r>
              <w:t>жууап</w:t>
            </w:r>
            <w:proofErr w:type="spellEnd"/>
            <w:r>
              <w:t xml:space="preserve"> </w:t>
            </w:r>
            <w:proofErr w:type="spellStart"/>
            <w:r>
              <w:t>этген</w:t>
            </w:r>
            <w:proofErr w:type="spellEnd"/>
            <w:r>
              <w:t xml:space="preserve"> </w:t>
            </w:r>
            <w:proofErr w:type="spellStart"/>
            <w:r>
              <w:t>сёзле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</w:p>
          <w:p w:rsidR="00C63961" w:rsidRDefault="00C63961">
            <w:pPr>
              <w:spacing w:after="200" w:line="276" w:lineRule="auto"/>
              <w:contextualSpacing/>
              <w:jc w:val="center"/>
            </w:pPr>
          </w:p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  <w:p w:rsidR="00C63961" w:rsidRDefault="00C63961">
            <w:pPr>
              <w:spacing w:after="200" w:line="276" w:lineRule="auto"/>
              <w:contextualSpacing/>
            </w:pPr>
          </w:p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Не? </w:t>
            </w:r>
            <w:proofErr w:type="spellStart"/>
            <w:r>
              <w:t>неле</w:t>
            </w:r>
            <w:proofErr w:type="spellEnd"/>
            <w:r>
              <w:t xml:space="preserve">?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соруугъа</w:t>
            </w:r>
            <w:proofErr w:type="spellEnd"/>
            <w:r>
              <w:t xml:space="preserve"> </w:t>
            </w:r>
            <w:proofErr w:type="spellStart"/>
            <w:r>
              <w:t>жууап</w:t>
            </w:r>
            <w:proofErr w:type="spellEnd"/>
            <w:r>
              <w:t xml:space="preserve"> </w:t>
            </w:r>
            <w:proofErr w:type="spellStart"/>
            <w:r>
              <w:t>этген</w:t>
            </w:r>
            <w:proofErr w:type="spellEnd"/>
            <w:r>
              <w:t xml:space="preserve"> </w:t>
            </w:r>
            <w:proofErr w:type="spellStart"/>
            <w:r>
              <w:t>сёзле</w:t>
            </w:r>
            <w:proofErr w:type="spellEnd"/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25-26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Кимни</w:t>
            </w:r>
            <w:proofErr w:type="spellEnd"/>
            <w:r>
              <w:t xml:space="preserve"> не </w:t>
            </w:r>
            <w:proofErr w:type="spellStart"/>
            <w:r>
              <w:t>этгенин</w:t>
            </w:r>
            <w:proofErr w:type="spellEnd"/>
            <w:r>
              <w:t xml:space="preserve"> </w:t>
            </w:r>
            <w:proofErr w:type="spellStart"/>
            <w:r>
              <w:t>кёргюзтген</w:t>
            </w:r>
            <w:proofErr w:type="spellEnd"/>
            <w:r>
              <w:t xml:space="preserve"> </w:t>
            </w:r>
            <w:proofErr w:type="spellStart"/>
            <w:r>
              <w:t>сёзле</w:t>
            </w:r>
            <w:proofErr w:type="spellEnd"/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Затланы</w:t>
            </w:r>
            <w:proofErr w:type="spellEnd"/>
            <w:r>
              <w:t xml:space="preserve"> </w:t>
            </w:r>
            <w:proofErr w:type="spellStart"/>
            <w:r>
              <w:t>ышанларын</w:t>
            </w:r>
            <w:proofErr w:type="spellEnd"/>
            <w:r>
              <w:t xml:space="preserve"> </w:t>
            </w:r>
            <w:proofErr w:type="spellStart"/>
            <w:r>
              <w:t>кёргюзтген</w:t>
            </w:r>
            <w:proofErr w:type="spellEnd"/>
            <w:r>
              <w:t xml:space="preserve"> </w:t>
            </w:r>
            <w:proofErr w:type="spellStart"/>
            <w:r>
              <w:t>сёзле</w:t>
            </w:r>
            <w:proofErr w:type="spellEnd"/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Юйретиу</w:t>
            </w:r>
            <w:proofErr w:type="spellEnd"/>
            <w:r>
              <w:t xml:space="preserve"> </w:t>
            </w:r>
            <w:proofErr w:type="spellStart"/>
            <w:r>
              <w:t>эсденжазма</w:t>
            </w:r>
            <w:proofErr w:type="spellEnd"/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Энчи</w:t>
            </w:r>
            <w:proofErr w:type="spellEnd"/>
            <w:r>
              <w:t xml:space="preserve"> </w:t>
            </w:r>
            <w:proofErr w:type="spellStart"/>
            <w:r>
              <w:t>атла</w:t>
            </w:r>
            <w:proofErr w:type="spellEnd"/>
            <w:r>
              <w:t xml:space="preserve">, аланы </w:t>
            </w:r>
            <w:proofErr w:type="spellStart"/>
            <w:r>
              <w:t>жазылыулары</w:t>
            </w:r>
            <w:proofErr w:type="spellEnd"/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Тукъум</w:t>
            </w:r>
            <w:proofErr w:type="spellEnd"/>
            <w:r>
              <w:t xml:space="preserve"> </w:t>
            </w:r>
            <w:proofErr w:type="spellStart"/>
            <w:r>
              <w:t>атла</w:t>
            </w:r>
            <w:proofErr w:type="spellEnd"/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Тамыр</w:t>
            </w:r>
            <w:proofErr w:type="spellEnd"/>
            <w: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32-33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</w:t>
            </w:r>
            <w:proofErr w:type="spellStart"/>
            <w:r>
              <w:t>Къысыкъ</w:t>
            </w:r>
            <w:proofErr w:type="spellEnd"/>
            <w:r>
              <w:t xml:space="preserve"> </w:t>
            </w:r>
            <w:proofErr w:type="spellStart"/>
            <w:r>
              <w:t>тауушланы</w:t>
            </w:r>
            <w:proofErr w:type="spellEnd"/>
            <w:r>
              <w:t xml:space="preserve"> </w:t>
            </w:r>
            <w:proofErr w:type="spellStart"/>
            <w:r>
              <w:t>сёзню</w:t>
            </w:r>
            <w:proofErr w:type="spellEnd"/>
            <w:r>
              <w:t xml:space="preserve"> </w:t>
            </w:r>
            <w:proofErr w:type="spellStart"/>
            <w:r>
              <w:t>тамырында</w:t>
            </w:r>
            <w:proofErr w:type="spellEnd"/>
            <w:r>
              <w:t xml:space="preserve">        </w:t>
            </w:r>
          </w:p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жазылыулары</w:t>
            </w:r>
            <w:proofErr w:type="spellEnd"/>
            <w: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 </w:t>
            </w:r>
            <w:proofErr w:type="spellStart"/>
            <w:r>
              <w:t>Базыкъ</w:t>
            </w:r>
            <w:proofErr w:type="spellEnd"/>
            <w:r>
              <w:t xml:space="preserve"> эм </w:t>
            </w:r>
            <w:proofErr w:type="spellStart"/>
            <w:r>
              <w:t>назик</w:t>
            </w:r>
            <w:proofErr w:type="spellEnd"/>
            <w:r>
              <w:t xml:space="preserve"> </w:t>
            </w:r>
            <w:proofErr w:type="spellStart"/>
            <w:r>
              <w:t>ачыкъ</w:t>
            </w:r>
            <w:proofErr w:type="spellEnd"/>
            <w:r>
              <w:t xml:space="preserve"> </w:t>
            </w:r>
            <w:proofErr w:type="spellStart"/>
            <w:r>
              <w:t>тауушланы</w:t>
            </w:r>
            <w:proofErr w:type="spellEnd"/>
            <w:r>
              <w:t xml:space="preserve"> </w:t>
            </w:r>
            <w:proofErr w:type="spellStart"/>
            <w:r>
              <w:t>сёзню</w:t>
            </w:r>
            <w:proofErr w:type="spellEnd"/>
            <w:r>
              <w:t xml:space="preserve">  </w:t>
            </w:r>
            <w:proofErr w:type="spellStart"/>
            <w:r>
              <w:t>жалгъауунда</w:t>
            </w:r>
            <w:proofErr w:type="spellEnd"/>
            <w:r>
              <w:t xml:space="preserve">  </w:t>
            </w:r>
            <w:proofErr w:type="spellStart"/>
            <w:r>
              <w:t>жазылыулары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Сынау</w:t>
            </w:r>
            <w:proofErr w:type="spellEnd"/>
            <w:r>
              <w:t xml:space="preserve"> </w:t>
            </w:r>
            <w:proofErr w:type="spellStart"/>
            <w:r>
              <w:t>жаздырма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Халатла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 xml:space="preserve">.  </w:t>
            </w:r>
            <w:proofErr w:type="spellStart"/>
            <w:r>
              <w:t>Къайтарыу</w:t>
            </w:r>
            <w:proofErr w:type="spellEnd"/>
            <w:r>
              <w:t xml:space="preserve"> </w:t>
            </w:r>
            <w:proofErr w:type="spellStart"/>
            <w:r>
              <w:t>ишле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</w:p>
          <w:p w:rsidR="00C63961" w:rsidRDefault="00C63961">
            <w:pPr>
              <w:spacing w:after="200" w:line="276" w:lineRule="auto"/>
              <w:contextualSpacing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- </w:t>
            </w:r>
            <w:proofErr w:type="gramStart"/>
            <w:r>
              <w:rPr>
                <w:b/>
              </w:rPr>
              <w:t>четверть  -</w:t>
            </w:r>
            <w:proofErr w:type="gramEnd"/>
            <w:r>
              <w:rPr>
                <w:b/>
              </w:rPr>
              <w:t xml:space="preserve">  15 ч.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10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ind w:left="900"/>
              <w:contextualSpacing/>
            </w:pPr>
            <w:proofErr w:type="spellStart"/>
            <w:r>
              <w:t>Айтым</w:t>
            </w:r>
            <w:proofErr w:type="spellEnd"/>
            <w:r>
              <w:t xml:space="preserve">  </w:t>
            </w:r>
          </w:p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Айтымланы</w:t>
            </w:r>
            <w:proofErr w:type="spellEnd"/>
            <w:r>
              <w:t xml:space="preserve"> </w:t>
            </w:r>
            <w:proofErr w:type="spellStart"/>
            <w:r>
              <w:t>бир</w:t>
            </w:r>
            <w:proofErr w:type="spellEnd"/>
            <w:r>
              <w:t xml:space="preserve"> </w:t>
            </w:r>
            <w:proofErr w:type="spellStart"/>
            <w:r>
              <w:t>бирлеринден</w:t>
            </w:r>
            <w:proofErr w:type="spellEnd"/>
            <w:r>
              <w:t xml:space="preserve"> </w:t>
            </w:r>
            <w:proofErr w:type="spellStart"/>
            <w:r>
              <w:t>айыра</w:t>
            </w:r>
            <w:proofErr w:type="spellEnd"/>
            <w:r>
              <w:t xml:space="preserve"> </w:t>
            </w:r>
            <w:proofErr w:type="spellStart"/>
            <w:r>
              <w:t>билиу</w:t>
            </w:r>
            <w:proofErr w:type="spellEnd"/>
            <w:r>
              <w:t xml:space="preserve">     </w:t>
            </w:r>
          </w:p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Айтымны</w:t>
            </w:r>
            <w:proofErr w:type="spellEnd"/>
            <w:r>
              <w:t xml:space="preserve"> </w:t>
            </w:r>
            <w:proofErr w:type="gramStart"/>
            <w:r>
              <w:t>баш</w:t>
            </w:r>
            <w:proofErr w:type="gramEnd"/>
            <w:r>
              <w:t xml:space="preserve"> </w:t>
            </w:r>
            <w:proofErr w:type="spellStart"/>
            <w:r>
              <w:t>членлери</w:t>
            </w:r>
            <w:proofErr w:type="spellEnd"/>
            <w:r>
              <w:t xml:space="preserve">. </w:t>
            </w:r>
            <w:proofErr w:type="spellStart"/>
            <w:r>
              <w:t>Башчы</w:t>
            </w:r>
            <w:proofErr w:type="spellEnd"/>
            <w:r>
              <w:t xml:space="preserve">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Айтымны</w:t>
            </w:r>
            <w:proofErr w:type="spellEnd"/>
            <w:r>
              <w:t xml:space="preserve"> </w:t>
            </w:r>
            <w:proofErr w:type="gramStart"/>
            <w:r>
              <w:t>баш</w:t>
            </w:r>
            <w:proofErr w:type="gramEnd"/>
            <w:r>
              <w:t xml:space="preserve"> </w:t>
            </w:r>
            <w:proofErr w:type="spellStart"/>
            <w:r>
              <w:t>членлери</w:t>
            </w:r>
            <w:proofErr w:type="spellEnd"/>
            <w:r>
              <w:t xml:space="preserve">. </w:t>
            </w:r>
            <w:proofErr w:type="spellStart"/>
            <w:r>
              <w:t>Хапарчы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40-41.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Айтым</w:t>
            </w:r>
            <w:proofErr w:type="spellEnd"/>
            <w:r>
              <w:t xml:space="preserve"> </w:t>
            </w:r>
            <w:proofErr w:type="spellStart"/>
            <w:r>
              <w:t>къурау</w:t>
            </w:r>
            <w:proofErr w:type="spellEnd"/>
            <w: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Юйретиу</w:t>
            </w:r>
            <w:proofErr w:type="spellEnd"/>
            <w:r>
              <w:t xml:space="preserve"> </w:t>
            </w:r>
            <w:proofErr w:type="spellStart"/>
            <w:r>
              <w:t>эсденжазма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43-44.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Халатла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>.</w:t>
            </w:r>
          </w:p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Айтымны</w:t>
            </w:r>
            <w:proofErr w:type="spellEnd"/>
            <w:r>
              <w:t xml:space="preserve"> </w:t>
            </w:r>
            <w:proofErr w:type="spellStart"/>
            <w:r>
              <w:t>интонациясына</w:t>
            </w:r>
            <w:proofErr w:type="spellEnd"/>
            <w:r>
              <w:t xml:space="preserve"> </w:t>
            </w:r>
            <w:proofErr w:type="spellStart"/>
            <w:r>
              <w:t>кёре</w:t>
            </w:r>
            <w:proofErr w:type="spellEnd"/>
            <w:r>
              <w:t xml:space="preserve"> </w:t>
            </w:r>
            <w:proofErr w:type="spellStart"/>
            <w:r>
              <w:t>тыйгъыч</w:t>
            </w:r>
            <w:proofErr w:type="spellEnd"/>
            <w:r>
              <w:t xml:space="preserve"> </w:t>
            </w:r>
            <w:proofErr w:type="spellStart"/>
            <w:r>
              <w:t>белгиле</w:t>
            </w:r>
            <w:proofErr w:type="spellEnd"/>
            <w:r>
              <w:t xml:space="preserve"> </w:t>
            </w:r>
            <w:proofErr w:type="spellStart"/>
            <w:r>
              <w:t>салыу</w:t>
            </w:r>
            <w:proofErr w:type="spellEnd"/>
            <w: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 Текст.  </w:t>
            </w:r>
            <w:proofErr w:type="spellStart"/>
            <w:r>
              <w:t>Текстни</w:t>
            </w:r>
            <w:proofErr w:type="spellEnd"/>
            <w:r>
              <w:t xml:space="preserve"> </w:t>
            </w:r>
            <w:proofErr w:type="spellStart"/>
            <w:r>
              <w:t>темасын</w:t>
            </w:r>
            <w:proofErr w:type="spellEnd"/>
            <w:r>
              <w:t xml:space="preserve"> </w:t>
            </w:r>
            <w:proofErr w:type="spellStart"/>
            <w:r>
              <w:t>белгилеу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46-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 </w:t>
            </w:r>
            <w:proofErr w:type="spellStart"/>
            <w:r>
              <w:t>Текстни</w:t>
            </w:r>
            <w:proofErr w:type="spellEnd"/>
            <w:r>
              <w:t xml:space="preserve"> </w:t>
            </w:r>
            <w:proofErr w:type="spellStart"/>
            <w:r>
              <w:t>байламлы</w:t>
            </w:r>
            <w:proofErr w:type="spellEnd"/>
            <w:r>
              <w:t xml:space="preserve"> </w:t>
            </w:r>
            <w:proofErr w:type="spellStart"/>
            <w:r>
              <w:t>кесеклеге</w:t>
            </w:r>
            <w:proofErr w:type="spellEnd"/>
            <w:r>
              <w:t xml:space="preserve"> </w:t>
            </w:r>
            <w:proofErr w:type="spellStart"/>
            <w:r>
              <w:t>бёлюу</w:t>
            </w:r>
            <w:proofErr w:type="spellEnd"/>
            <w:r>
              <w:t xml:space="preserve">. Аланы </w:t>
            </w:r>
            <w:proofErr w:type="gramStart"/>
            <w:r>
              <w:t>баш</w:t>
            </w:r>
            <w:proofErr w:type="gramEnd"/>
            <w:r>
              <w:t xml:space="preserve"> </w:t>
            </w:r>
            <w:proofErr w:type="spellStart"/>
            <w:r>
              <w:t>оюмларын</w:t>
            </w:r>
            <w:proofErr w:type="spellEnd"/>
            <w:r>
              <w:t xml:space="preserve"> </w:t>
            </w:r>
            <w:proofErr w:type="spellStart"/>
            <w:r>
              <w:t>ачыкълау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5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47.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</w:t>
            </w:r>
            <w:proofErr w:type="spellStart"/>
            <w:r>
              <w:t>Суратха</w:t>
            </w:r>
            <w:proofErr w:type="spellEnd"/>
            <w:r>
              <w:t xml:space="preserve"> </w:t>
            </w:r>
            <w:proofErr w:type="spellStart"/>
            <w:r>
              <w:t>кёре</w:t>
            </w:r>
            <w:proofErr w:type="spellEnd"/>
            <w:r>
              <w:t xml:space="preserve"> </w:t>
            </w:r>
            <w:proofErr w:type="spellStart"/>
            <w:r>
              <w:t>хапар</w:t>
            </w:r>
            <w:proofErr w:type="spellEnd"/>
            <w:r>
              <w:t xml:space="preserve"> </w:t>
            </w:r>
            <w:proofErr w:type="spellStart"/>
            <w:r>
              <w:t>жарашдырыу</w:t>
            </w:r>
            <w:proofErr w:type="spellEnd"/>
            <w:r>
              <w:t xml:space="preserve">. </w:t>
            </w:r>
            <w:proofErr w:type="spellStart"/>
            <w:r>
              <w:t>Ат</w:t>
            </w:r>
            <w:proofErr w:type="spellEnd"/>
            <w:r>
              <w:t xml:space="preserve"> </w:t>
            </w:r>
            <w:proofErr w:type="spellStart"/>
            <w:r>
              <w:t>атау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5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Сынау</w:t>
            </w:r>
            <w:proofErr w:type="spellEnd"/>
            <w:r>
              <w:t xml:space="preserve"> </w:t>
            </w:r>
            <w:proofErr w:type="spellStart"/>
            <w:r>
              <w:t>жаздырма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  <w:tr w:rsidR="00C63961" w:rsidTr="00C63961">
        <w:trPr>
          <w:trHeight w:val="7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50- 51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proofErr w:type="spellStart"/>
            <w:r>
              <w:t>Халатла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 xml:space="preserve">. </w:t>
            </w:r>
            <w:proofErr w:type="spellStart"/>
            <w:r>
              <w:t>Окъулгъанны</w:t>
            </w:r>
            <w:proofErr w:type="spellEnd"/>
            <w:r>
              <w:t xml:space="preserve"> </w:t>
            </w:r>
            <w:proofErr w:type="spellStart"/>
            <w:r>
              <w:t>бегитиу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61" w:rsidRDefault="00C63961">
            <w:pPr>
              <w:spacing w:after="200" w:line="276" w:lineRule="auto"/>
              <w:contextualSpacing/>
            </w:pPr>
            <w:r>
              <w:t xml:space="preserve"> 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61" w:rsidRDefault="00C63961">
            <w:pPr>
              <w:spacing w:after="200" w:line="276" w:lineRule="auto"/>
              <w:contextualSpacing/>
            </w:pPr>
          </w:p>
        </w:tc>
      </w:tr>
    </w:tbl>
    <w:p w:rsidR="00C63961" w:rsidRDefault="00C63961" w:rsidP="00C63961">
      <w:pPr>
        <w:spacing w:after="200" w:line="276" w:lineRule="auto"/>
        <w:contextualSpacing/>
      </w:pPr>
    </w:p>
    <w:p w:rsidR="00C63961" w:rsidRDefault="00C63961" w:rsidP="00C63961">
      <w:pPr>
        <w:spacing w:after="200" w:line="276" w:lineRule="auto"/>
        <w:rPr>
          <w:rFonts w:eastAsia="Calibri"/>
          <w:b/>
          <w:lang w:eastAsia="en-US"/>
        </w:rPr>
      </w:pPr>
    </w:p>
    <w:p w:rsidR="00822987" w:rsidRDefault="00822987"/>
    <w:sectPr w:rsidR="0082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E39"/>
    <w:multiLevelType w:val="hybridMultilevel"/>
    <w:tmpl w:val="9D36ADD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28A15D5"/>
    <w:multiLevelType w:val="hybridMultilevel"/>
    <w:tmpl w:val="22B86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E7E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70023"/>
    <w:multiLevelType w:val="hybridMultilevel"/>
    <w:tmpl w:val="618C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500B4"/>
    <w:multiLevelType w:val="hybridMultilevel"/>
    <w:tmpl w:val="814A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1"/>
    <w:rsid w:val="001814BE"/>
    <w:rsid w:val="00822987"/>
    <w:rsid w:val="00C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2020-01-27T11:52:00Z</dcterms:created>
  <dcterms:modified xsi:type="dcterms:W3CDTF">2020-11-08T18:03:00Z</dcterms:modified>
</cp:coreProperties>
</file>