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A5" w:rsidRDefault="00EF6EA5" w:rsidP="00EF6EA5">
      <w:pPr>
        <w:ind w:left="-993"/>
        <w:jc w:val="center"/>
        <w:rPr>
          <w:rFonts w:eastAsia="Calibri"/>
          <w:b/>
          <w:lang w:eastAsia="en-US"/>
        </w:rPr>
      </w:pPr>
      <w:bookmarkStart w:id="0" w:name="_GoBack"/>
      <w:r>
        <w:rPr>
          <w:rFonts w:eastAsia="Calibri"/>
          <w:b/>
          <w:noProof/>
        </w:rPr>
        <w:drawing>
          <wp:inline distT="0" distB="0" distL="0" distR="0">
            <wp:extent cx="6671143" cy="9296400"/>
            <wp:effectExtent l="0" t="0" r="0" b="0"/>
            <wp:docPr id="1" name="Рисунок 1" descr="C:\Users\Zalina\Desktop\балк нац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na\Desktop\балк нац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57" cy="929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564C" w:rsidRDefault="0056564C" w:rsidP="0056564C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Пояснительная записка</w:t>
      </w:r>
    </w:p>
    <w:p w:rsidR="0056564C" w:rsidRDefault="0056564C" w:rsidP="0056564C">
      <w:pPr>
        <w:ind w:firstLine="709"/>
        <w:jc w:val="both"/>
        <w:rPr>
          <w:rFonts w:eastAsia="Calibri"/>
          <w:lang w:eastAsia="en-US"/>
        </w:rPr>
      </w:pPr>
      <w:r>
        <w:rPr>
          <w:lang w:eastAsia="en-US"/>
        </w:rPr>
        <w:t>Рабочая программа учебного предмета «Балкарская литература» для 7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>
        <w:rPr>
          <w:lang w:eastAsia="en-US"/>
        </w:rPr>
        <w:t>а ООО</w:t>
      </w:r>
      <w:proofErr w:type="gramEnd"/>
      <w:r>
        <w:rPr>
          <w:lang w:eastAsia="en-US"/>
        </w:rPr>
        <w:t xml:space="preserve">, </w:t>
      </w:r>
      <w:r>
        <w:rPr>
          <w:rFonts w:eastAsia="Calibri"/>
          <w:lang w:eastAsia="en-US"/>
        </w:rPr>
        <w:t>примерных программ по учебным предметам (Балкарская литература) ФГОС второго поколения. ООП ООО МКОУ «СОШ №6».</w:t>
      </w:r>
    </w:p>
    <w:p w:rsidR="0056564C" w:rsidRDefault="0056564C" w:rsidP="0056564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программа по балкарской литературе для 7 класса составлена на основе «Общих образовательных программ по балкарской литературе 5- 11 классов» в соответствии с региональным компонентом государственного стандарта основного  общего образования. Рабочая программа конкретизирует содержание тем образовательного стандарта  «Балкарская литература 7-класс» </w:t>
      </w:r>
    </w:p>
    <w:p w:rsidR="0056564C" w:rsidRDefault="0056564C" w:rsidP="0056564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Составители: доктор филологических наук, профессор </w:t>
      </w:r>
      <w:proofErr w:type="spellStart"/>
      <w:r>
        <w:rPr>
          <w:rFonts w:eastAsia="Calibri"/>
          <w:lang w:eastAsia="en-US"/>
        </w:rPr>
        <w:t>З.Х.Толгуров</w:t>
      </w:r>
      <w:proofErr w:type="spellEnd"/>
      <w:r>
        <w:rPr>
          <w:rFonts w:eastAsia="Calibri"/>
          <w:lang w:eastAsia="en-US"/>
        </w:rPr>
        <w:t xml:space="preserve">, кандидат филологических наук  А.М. </w:t>
      </w:r>
      <w:proofErr w:type="spellStart"/>
      <w:r>
        <w:rPr>
          <w:rFonts w:eastAsia="Calibri"/>
          <w:lang w:eastAsia="en-US"/>
        </w:rPr>
        <w:t>Теппеев</w:t>
      </w:r>
      <w:proofErr w:type="spellEnd"/>
      <w:r>
        <w:rPr>
          <w:rFonts w:eastAsia="Calibri"/>
          <w:lang w:eastAsia="en-US"/>
        </w:rPr>
        <w:t xml:space="preserve">, поэт М.Х. </w:t>
      </w:r>
      <w:proofErr w:type="spellStart"/>
      <w:r>
        <w:rPr>
          <w:rFonts w:eastAsia="Calibri"/>
          <w:lang w:eastAsia="en-US"/>
        </w:rPr>
        <w:t>Табаксоев</w:t>
      </w:r>
      <w:proofErr w:type="spellEnd"/>
      <w:r>
        <w:rPr>
          <w:rFonts w:eastAsia="Calibri"/>
          <w:lang w:eastAsia="en-US"/>
        </w:rPr>
        <w:t xml:space="preserve"> «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литературадан</w:t>
      </w:r>
      <w:proofErr w:type="spellEnd"/>
      <w:r>
        <w:rPr>
          <w:rFonts w:eastAsia="Calibri"/>
          <w:lang w:eastAsia="en-US"/>
        </w:rPr>
        <w:t xml:space="preserve"> орта </w:t>
      </w:r>
      <w:proofErr w:type="spellStart"/>
      <w:r>
        <w:rPr>
          <w:rFonts w:eastAsia="Calibri"/>
          <w:lang w:eastAsia="en-US"/>
        </w:rPr>
        <w:t>школда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lang w:val="en-US" w:eastAsia="en-US"/>
        </w:rPr>
        <w:t>V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XI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класслагъа</w:t>
      </w:r>
      <w:proofErr w:type="spellEnd"/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программала</w:t>
      </w:r>
      <w:proofErr w:type="spellEnd"/>
      <w:r>
        <w:rPr>
          <w:rFonts w:eastAsia="Calibri"/>
          <w:lang w:eastAsia="en-US"/>
        </w:rPr>
        <w:t>». Нальчик, «Книга», 2011 г.</w:t>
      </w:r>
    </w:p>
    <w:p w:rsidR="0056564C" w:rsidRDefault="0056564C" w:rsidP="0056564C">
      <w:pPr>
        <w:ind w:firstLine="709"/>
        <w:jc w:val="both"/>
        <w:rPr>
          <w:rFonts w:eastAsia="Calibri"/>
          <w:b/>
          <w:lang w:eastAsia="en-US"/>
        </w:rPr>
      </w:pP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Учебник </w:t>
      </w:r>
      <w:proofErr w:type="spellStart"/>
      <w:r>
        <w:rPr>
          <w:rFonts w:eastAsia="Calibri"/>
          <w:lang w:eastAsia="en-US"/>
        </w:rPr>
        <w:t>Мусукаев</w:t>
      </w:r>
      <w:proofErr w:type="spellEnd"/>
      <w:r>
        <w:rPr>
          <w:rFonts w:eastAsia="Calibri"/>
          <w:lang w:eastAsia="en-US"/>
        </w:rPr>
        <w:t xml:space="preserve"> Б.Х. </w:t>
      </w:r>
      <w:proofErr w:type="spellStart"/>
      <w:r>
        <w:rPr>
          <w:rFonts w:eastAsia="Calibri"/>
          <w:lang w:eastAsia="en-US"/>
        </w:rPr>
        <w:t>Малкъар</w:t>
      </w:r>
      <w:proofErr w:type="spellEnd"/>
      <w:r>
        <w:rPr>
          <w:rFonts w:eastAsia="Calibri"/>
          <w:lang w:eastAsia="en-US"/>
        </w:rPr>
        <w:t xml:space="preserve"> литература</w:t>
      </w:r>
      <w:r>
        <w:rPr>
          <w:rFonts w:eastAsia="Calibri"/>
          <w:kern w:val="24"/>
          <w:lang w:eastAsia="en-US"/>
        </w:rPr>
        <w:t xml:space="preserve"> 7 класс.- Нальчик: Эльбрус, 2015 г. </w:t>
      </w:r>
    </w:p>
    <w:p w:rsidR="0056564C" w:rsidRDefault="0056564C" w:rsidP="0056564C">
      <w:pPr>
        <w:shd w:val="clear" w:color="auto" w:fill="FFFFFF"/>
        <w:ind w:firstLine="709"/>
        <w:jc w:val="both"/>
        <w:rPr>
          <w:color w:val="000000"/>
        </w:rPr>
      </w:pPr>
      <w:r>
        <w:rPr>
          <w:spacing w:val="6"/>
          <w:kern w:val="24"/>
        </w:rPr>
        <w:t xml:space="preserve"> «Балкарская литература» в учебном плане МКОУ «СОШ №6» </w:t>
      </w:r>
      <w:r>
        <w:rPr>
          <w:kern w:val="24"/>
        </w:rPr>
        <w:t>в системе общего образования обусловлено тем, что литература</w:t>
      </w:r>
      <w:r>
        <w:rPr>
          <w:color w:val="000000"/>
        </w:rPr>
        <w:t xml:space="preserve"> – один из основных предметов в системе подготовки школьника. Наряду с балкарским языком она формирует функциональную грамотность, способствует общему развитию и воспитанию ребенка. Эти два предмета представляют собой единый филологический курс, в котором обучение чтению сочетается с литературным образованием и изучением родного языка. </w:t>
      </w:r>
    </w:p>
    <w:p w:rsidR="0056564C" w:rsidRDefault="0056564C" w:rsidP="0056564C">
      <w:pPr>
        <w:shd w:val="clear" w:color="auto" w:fill="FFFFFF"/>
        <w:ind w:firstLine="709"/>
        <w:jc w:val="both"/>
      </w:pPr>
      <w:r>
        <w:rPr>
          <w:spacing w:val="6"/>
          <w:kern w:val="24"/>
        </w:rPr>
        <w:t xml:space="preserve">Количество часов по учебному плану: 1 полугодие - 2 часа в неделю, 2 полугодие - 1 час в неделю. </w:t>
      </w:r>
      <w:r>
        <w:rPr>
          <w:kern w:val="24"/>
        </w:rPr>
        <w:t>Всего 51 час.</w:t>
      </w:r>
    </w:p>
    <w:p w:rsidR="0056564C" w:rsidRDefault="0056564C" w:rsidP="0056564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Цели и задачи курса</w:t>
      </w:r>
      <w:r>
        <w:rPr>
          <w:rFonts w:eastAsia="Calibri"/>
          <w:lang w:eastAsia="en-US"/>
        </w:rPr>
        <w:t>:</w:t>
      </w:r>
    </w:p>
    <w:p w:rsidR="0056564C" w:rsidRDefault="0056564C" w:rsidP="0056564C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Осмысление литературы как словесного вида искусства на материале произведений учитывающих интересы учащихся данной возрастной группы.</w:t>
      </w:r>
    </w:p>
    <w:p w:rsidR="0056564C" w:rsidRDefault="0056564C" w:rsidP="0056564C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Формирование читательской культуры учащихся, личностного отношения к </w:t>
      </w:r>
      <w:proofErr w:type="gramStart"/>
      <w:r>
        <w:rPr>
          <w:rFonts w:eastAsia="Calibri"/>
          <w:lang w:eastAsia="en-US"/>
        </w:rPr>
        <w:t>прочитанному</w:t>
      </w:r>
      <w:proofErr w:type="gramEnd"/>
      <w:r>
        <w:rPr>
          <w:rFonts w:eastAsia="Calibri"/>
          <w:lang w:eastAsia="en-US"/>
        </w:rPr>
        <w:t>.</w:t>
      </w:r>
    </w:p>
    <w:p w:rsidR="0056564C" w:rsidRDefault="0056564C" w:rsidP="0056564C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Знакомство с многообразием жизненного содержания литературы и биографиями писателей</w:t>
      </w:r>
    </w:p>
    <w:p w:rsidR="0056564C" w:rsidRDefault="0056564C" w:rsidP="0056564C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Изучение сведений по теории литературы; развитие умения интерпретировать художественный текст на основе личностного восприятия произведения.</w:t>
      </w:r>
    </w:p>
    <w:p w:rsidR="0056564C" w:rsidRDefault="0056564C" w:rsidP="0056564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eastAsia="Calibri"/>
          <w:lang w:eastAsia="en-US"/>
        </w:rPr>
        <w:t>общегуманистические</w:t>
      </w:r>
      <w:proofErr w:type="spellEnd"/>
      <w:r>
        <w:rPr>
          <w:rFonts w:eastAsia="Calibri"/>
          <w:lang w:eastAsia="en-US"/>
        </w:rPr>
        <w:t xml:space="preserve"> идеалы и воспитывающими высокие нравственные чувства у человека читающего.</w:t>
      </w:r>
    </w:p>
    <w:p w:rsidR="0056564C" w:rsidRDefault="0056564C" w:rsidP="0056564C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Особенности классов</w:t>
      </w:r>
    </w:p>
    <w:p w:rsidR="0056564C" w:rsidRDefault="0056564C" w:rsidP="0056564C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базовая, предназначена для 7-го класса общеобразовательной школы.</w:t>
      </w:r>
    </w:p>
    <w:p w:rsidR="0056564C" w:rsidRDefault="0056564C" w:rsidP="0056564C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6564C" w:rsidRDefault="0056564C" w:rsidP="0056564C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Сроки реализации программы</w:t>
      </w:r>
    </w:p>
    <w:p w:rsidR="0056564C" w:rsidRDefault="0056564C" w:rsidP="0056564C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рассчитана на 2019-2020учебный год.</w:t>
      </w:r>
    </w:p>
    <w:p w:rsidR="0056564C" w:rsidRDefault="0056564C" w:rsidP="0056564C">
      <w:pPr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56564C" w:rsidRDefault="0056564C" w:rsidP="0056564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Отличительные особенности рабочей программы</w:t>
      </w:r>
    </w:p>
    <w:p w:rsidR="0056564C" w:rsidRDefault="0056564C" w:rsidP="0056564C">
      <w:pPr>
        <w:widowControl w:val="0"/>
        <w:suppressAutoHyphens/>
        <w:ind w:firstLine="709"/>
        <w:jc w:val="both"/>
        <w:rPr>
          <w:rFonts w:eastAsia="Lucida Sans Unicode"/>
          <w:kern w:val="2"/>
        </w:rPr>
      </w:pPr>
      <w:proofErr w:type="spellStart"/>
      <w:r>
        <w:rPr>
          <w:rFonts w:eastAsia="Lucida Sans Unicode"/>
          <w:b/>
          <w:bCs/>
          <w:kern w:val="2"/>
          <w:u w:val="single"/>
        </w:rPr>
        <w:t>Предполагемые</w:t>
      </w:r>
      <w:proofErr w:type="spellEnd"/>
      <w:r>
        <w:rPr>
          <w:rFonts w:eastAsia="Lucida Sans Unicode"/>
          <w:b/>
          <w:bCs/>
          <w:kern w:val="2"/>
          <w:u w:val="single"/>
        </w:rPr>
        <w:t xml:space="preserve"> результаты </w:t>
      </w:r>
      <w:r>
        <w:rPr>
          <w:rFonts w:eastAsia="Lucida Sans Unicode"/>
          <w:b/>
          <w:bCs/>
          <w:kern w:val="2"/>
        </w:rPr>
        <w:t xml:space="preserve"> </w:t>
      </w:r>
      <w:r>
        <w:rPr>
          <w:rFonts w:eastAsia="Lucida Sans Unicode"/>
          <w:kern w:val="2"/>
        </w:rPr>
        <w:t>должны отражать:</w:t>
      </w:r>
    </w:p>
    <w:p w:rsidR="0056564C" w:rsidRDefault="0056564C" w:rsidP="0056564C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воспитание российской гражданской идентичности: патриотизма, уважения </w:t>
      </w:r>
      <w:r>
        <w:rPr>
          <w:rFonts w:eastAsia="Lucida Sans Unicode"/>
          <w:kern w:val="2"/>
        </w:rPr>
        <w:lastRenderedPageBreak/>
        <w:t>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6564C" w:rsidRDefault="0056564C" w:rsidP="0056564C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формирование ответственного отношения к учению, готовности и </w:t>
      </w:r>
      <w:proofErr w:type="gramStart"/>
      <w:r>
        <w:rPr>
          <w:rFonts w:eastAsia="Lucida Sans Unicode"/>
          <w:kern w:val="2"/>
        </w:rPr>
        <w:t>способности</w:t>
      </w:r>
      <w:proofErr w:type="gramEnd"/>
      <w:r>
        <w:rPr>
          <w:rFonts w:eastAsia="Lucida Sans Unicode"/>
          <w:kern w:val="2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6564C" w:rsidRDefault="0056564C" w:rsidP="0056564C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6564C" w:rsidRDefault="0056564C" w:rsidP="0056564C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proofErr w:type="gramStart"/>
      <w:r>
        <w:rPr>
          <w:rFonts w:eastAsia="Lucida Sans Unicode"/>
          <w:kern w:val="2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56564C" w:rsidRDefault="0056564C" w:rsidP="0056564C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6564C" w:rsidRDefault="0056564C" w:rsidP="0056564C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6564C" w:rsidRDefault="0056564C" w:rsidP="0056564C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6564C" w:rsidRDefault="0056564C" w:rsidP="0056564C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</w:t>
      </w:r>
      <w:proofErr w:type="gramStart"/>
      <w:r>
        <w:rPr>
          <w:rFonts w:eastAsia="Lucida Sans Unicode"/>
          <w:kern w:val="2"/>
        </w:rPr>
        <w:t>на</w:t>
      </w:r>
      <w:proofErr w:type="gramEnd"/>
      <w:r>
        <w:rPr>
          <w:rFonts w:eastAsia="Lucida Sans Unicode"/>
          <w:kern w:val="2"/>
        </w:rPr>
        <w:t xml:space="preserve"> </w:t>
      </w:r>
      <w:proofErr w:type="gramStart"/>
      <w:r>
        <w:rPr>
          <w:rFonts w:eastAsia="Lucida Sans Unicode"/>
          <w:kern w:val="2"/>
        </w:rPr>
        <w:t>дорогах</w:t>
      </w:r>
      <w:proofErr w:type="gramEnd"/>
      <w:r>
        <w:rPr>
          <w:rFonts w:eastAsia="Lucida Sans Unicode"/>
          <w:kern w:val="2"/>
        </w:rPr>
        <w:t>;</w:t>
      </w:r>
    </w:p>
    <w:p w:rsidR="0056564C" w:rsidRDefault="0056564C" w:rsidP="0056564C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56564C" w:rsidRDefault="0056564C" w:rsidP="0056564C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6564C" w:rsidRDefault="0056564C" w:rsidP="0056564C">
      <w:pPr>
        <w:widowControl w:val="0"/>
        <w:numPr>
          <w:ilvl w:val="0"/>
          <w:numId w:val="2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56564C" w:rsidRDefault="0056564C" w:rsidP="0056564C">
      <w:pPr>
        <w:widowControl w:val="0"/>
        <w:suppressAutoHyphens/>
        <w:ind w:firstLine="709"/>
        <w:jc w:val="both"/>
        <w:rPr>
          <w:rFonts w:eastAsia="Lucida Sans Unicode"/>
          <w:kern w:val="2"/>
        </w:rPr>
      </w:pPr>
      <w:r>
        <w:rPr>
          <w:rFonts w:eastAsia="Lucida Sans Unicode"/>
          <w:b/>
          <w:bCs/>
          <w:kern w:val="2"/>
          <w:u w:val="single"/>
        </w:rPr>
        <w:t>Предметные результаты по литературе выражаются в следующем:</w:t>
      </w:r>
    </w:p>
    <w:p w:rsidR="0056564C" w:rsidRDefault="0056564C" w:rsidP="0056564C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lastRenderedPageBreak/>
        <w:t xml:space="preserve">понимание ключевых проблем изученных произведений балкарского фольклора и фольклора других народов; </w:t>
      </w:r>
    </w:p>
    <w:p w:rsidR="0056564C" w:rsidRDefault="0056564C" w:rsidP="0056564C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56564C" w:rsidRDefault="0056564C" w:rsidP="0056564C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56564C" w:rsidRDefault="0056564C" w:rsidP="0056564C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56564C" w:rsidRDefault="0056564C" w:rsidP="0056564C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приобщение к духовно — нравственным ценностям балкарской литературы и культуры, сопоставление их с духовно — нравственными ценностями других народов;</w:t>
      </w:r>
    </w:p>
    <w:p w:rsidR="0056564C" w:rsidRDefault="0056564C" w:rsidP="0056564C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формулирование собственного отношения к произведениям литературы, их оценке;</w:t>
      </w:r>
    </w:p>
    <w:p w:rsidR="0056564C" w:rsidRDefault="0056564C" w:rsidP="0056564C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собственная интерпретация (в отдельных случаях) изученных литературных произведений;</w:t>
      </w:r>
    </w:p>
    <w:p w:rsidR="0056564C" w:rsidRDefault="0056564C" w:rsidP="0056564C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авторской позиции и своё отношение к ней;</w:t>
      </w:r>
    </w:p>
    <w:p w:rsidR="0056564C" w:rsidRDefault="0056564C" w:rsidP="0056564C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восприятие на слух литературных произведений разных жанров, осмысленное чтение и адекватное восприятие;</w:t>
      </w:r>
    </w:p>
    <w:p w:rsidR="0056564C" w:rsidRDefault="0056564C" w:rsidP="0056564C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умение пересказывать прозаические произведения или их отрывки с использованием образных средств балкарского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6564C" w:rsidRDefault="0056564C" w:rsidP="0056564C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56564C" w:rsidRDefault="0056564C" w:rsidP="0056564C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6564C" w:rsidRDefault="0056564C" w:rsidP="0056564C">
      <w:pPr>
        <w:widowControl w:val="0"/>
        <w:numPr>
          <w:ilvl w:val="0"/>
          <w:numId w:val="3"/>
        </w:numPr>
        <w:suppressAutoHyphens/>
        <w:spacing w:after="200" w:line="276" w:lineRule="auto"/>
        <w:ind w:left="0"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понимание балкарского слова в его эстетической функции, роли изобразительно — выразительных языковых сре</w:t>
      </w:r>
      <w:proofErr w:type="gramStart"/>
      <w:r>
        <w:rPr>
          <w:rFonts w:eastAsia="Lucida Sans Unicode"/>
          <w:kern w:val="2"/>
        </w:rPr>
        <w:t>дств в с</w:t>
      </w:r>
      <w:proofErr w:type="gramEnd"/>
      <w:r>
        <w:rPr>
          <w:rFonts w:eastAsia="Lucida Sans Unicode"/>
          <w:kern w:val="2"/>
        </w:rPr>
        <w:t>оздании художественных образов литературных произведений.</w:t>
      </w:r>
    </w:p>
    <w:p w:rsidR="0056564C" w:rsidRDefault="0056564C" w:rsidP="0056564C">
      <w:pPr>
        <w:ind w:firstLine="709"/>
        <w:jc w:val="both"/>
        <w:rPr>
          <w:rFonts w:eastAsia="Calibri"/>
          <w:lang w:eastAsia="en-US"/>
        </w:rPr>
      </w:pPr>
    </w:p>
    <w:p w:rsidR="0056564C" w:rsidRDefault="0056564C" w:rsidP="0056564C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Содержание учебного курса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Из устного народного творчества.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«</w:t>
      </w:r>
      <w:proofErr w:type="spellStart"/>
      <w:r>
        <w:rPr>
          <w:rFonts w:eastAsia="Calibri"/>
          <w:kern w:val="24"/>
          <w:lang w:eastAsia="en-US"/>
        </w:rPr>
        <w:t>Ёрюзмекни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туугъаны</w:t>
      </w:r>
      <w:proofErr w:type="spellEnd"/>
      <w:r>
        <w:rPr>
          <w:rFonts w:eastAsia="Calibri"/>
          <w:kern w:val="24"/>
          <w:lang w:eastAsia="en-US"/>
        </w:rPr>
        <w:t>»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«</w:t>
      </w:r>
      <w:proofErr w:type="spellStart"/>
      <w:r>
        <w:rPr>
          <w:rFonts w:eastAsia="Calibri"/>
          <w:kern w:val="24"/>
          <w:lang w:eastAsia="en-US"/>
        </w:rPr>
        <w:t>Ёрюзмек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нартлагъа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келеди</w:t>
      </w:r>
      <w:proofErr w:type="spellEnd"/>
      <w:r>
        <w:rPr>
          <w:rFonts w:eastAsia="Calibri"/>
          <w:kern w:val="24"/>
          <w:lang w:eastAsia="en-US"/>
        </w:rPr>
        <w:t>»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«</w:t>
      </w:r>
      <w:proofErr w:type="spellStart"/>
      <w:r>
        <w:rPr>
          <w:rFonts w:eastAsia="Calibri"/>
          <w:kern w:val="24"/>
          <w:lang w:eastAsia="en-US"/>
        </w:rPr>
        <w:t>Ёрюзмек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бла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къына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сакъаллы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къызыл</w:t>
      </w:r>
      <w:proofErr w:type="spellEnd"/>
      <w:r>
        <w:rPr>
          <w:rFonts w:eastAsia="Calibri"/>
          <w:kern w:val="24"/>
          <w:lang w:eastAsia="en-US"/>
        </w:rPr>
        <w:t xml:space="preserve"> Фук» 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Адабиятны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теориясы</w:t>
      </w:r>
      <w:proofErr w:type="spellEnd"/>
      <w:r>
        <w:rPr>
          <w:rFonts w:eastAsia="Calibri"/>
          <w:kern w:val="24"/>
          <w:lang w:eastAsia="en-US"/>
        </w:rPr>
        <w:t xml:space="preserve">. В искусстве слова эпитеты гиперболы как художественные приёмы. Место гиперболы в устном народно творчестве. 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«Нарт </w:t>
      </w:r>
      <w:proofErr w:type="spellStart"/>
      <w:r>
        <w:rPr>
          <w:rFonts w:eastAsia="Calibri"/>
          <w:kern w:val="24"/>
          <w:lang w:eastAsia="en-US"/>
        </w:rPr>
        <w:t>Къарашауай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бла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Гемуда</w:t>
      </w:r>
      <w:proofErr w:type="spellEnd"/>
      <w:r>
        <w:rPr>
          <w:rFonts w:eastAsia="Calibri"/>
          <w:kern w:val="24"/>
          <w:lang w:eastAsia="en-US"/>
        </w:rPr>
        <w:t>». Связь коня и нарта, их верная дружба.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lastRenderedPageBreak/>
        <w:t>«</w:t>
      </w:r>
      <w:proofErr w:type="spellStart"/>
      <w:r>
        <w:rPr>
          <w:rFonts w:eastAsia="Calibri"/>
          <w:kern w:val="24"/>
          <w:lang w:eastAsia="en-US"/>
        </w:rPr>
        <w:t>Ачей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улу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Ачемез</w:t>
      </w:r>
      <w:proofErr w:type="spellEnd"/>
      <w:r>
        <w:rPr>
          <w:rFonts w:eastAsia="Calibri"/>
          <w:kern w:val="24"/>
          <w:lang w:eastAsia="en-US"/>
        </w:rPr>
        <w:t xml:space="preserve">»  В </w:t>
      </w:r>
      <w:proofErr w:type="spellStart"/>
      <w:r>
        <w:rPr>
          <w:rFonts w:eastAsia="Calibri"/>
          <w:kern w:val="24"/>
          <w:lang w:eastAsia="en-US"/>
        </w:rPr>
        <w:t>нартских</w:t>
      </w:r>
      <w:proofErr w:type="spellEnd"/>
      <w:r>
        <w:rPr>
          <w:rFonts w:eastAsia="Calibri"/>
          <w:kern w:val="24"/>
          <w:lang w:eastAsia="en-US"/>
        </w:rPr>
        <w:t xml:space="preserve"> преданиях гражданские черты </w:t>
      </w:r>
      <w:proofErr w:type="spellStart"/>
      <w:r>
        <w:rPr>
          <w:rFonts w:eastAsia="Calibri"/>
          <w:kern w:val="24"/>
          <w:lang w:eastAsia="en-US"/>
        </w:rPr>
        <w:t>Ачемеза</w:t>
      </w:r>
      <w:proofErr w:type="spellEnd"/>
      <w:r>
        <w:rPr>
          <w:rFonts w:eastAsia="Calibri"/>
          <w:kern w:val="24"/>
          <w:lang w:eastAsia="en-US"/>
        </w:rPr>
        <w:t xml:space="preserve">. Его героические поступки.  Пример глубокой преданности к родной земле. Историческое значение песен о набегах. 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«</w:t>
      </w:r>
      <w:proofErr w:type="spellStart"/>
      <w:r>
        <w:rPr>
          <w:rFonts w:eastAsia="Calibri"/>
          <w:kern w:val="24"/>
          <w:lang w:eastAsia="en-US"/>
        </w:rPr>
        <w:t>Нартла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жерден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къалай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кетдиле</w:t>
      </w:r>
      <w:proofErr w:type="spellEnd"/>
      <w:r>
        <w:rPr>
          <w:rFonts w:eastAsia="Calibri"/>
          <w:kern w:val="24"/>
          <w:lang w:eastAsia="en-US"/>
        </w:rPr>
        <w:t>?»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Теория литературы.  Понятие о строфе в балкарской народной поэзии. 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«</w:t>
      </w:r>
      <w:proofErr w:type="spellStart"/>
      <w:r>
        <w:rPr>
          <w:rFonts w:eastAsia="Calibri"/>
          <w:kern w:val="24"/>
          <w:lang w:eastAsia="en-US"/>
        </w:rPr>
        <w:t>Татаркъан</w:t>
      </w:r>
      <w:proofErr w:type="spellEnd"/>
      <w:r>
        <w:rPr>
          <w:rFonts w:eastAsia="Calibri"/>
          <w:kern w:val="24"/>
          <w:lang w:eastAsia="en-US"/>
        </w:rPr>
        <w:t>», «</w:t>
      </w:r>
      <w:proofErr w:type="spellStart"/>
      <w:r>
        <w:rPr>
          <w:rFonts w:eastAsia="Calibri"/>
          <w:kern w:val="24"/>
          <w:lang w:eastAsia="en-US"/>
        </w:rPr>
        <w:t>Сарыбий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бла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Къарабий</w:t>
      </w:r>
      <w:proofErr w:type="spellEnd"/>
      <w:r>
        <w:rPr>
          <w:rFonts w:eastAsia="Calibri"/>
          <w:kern w:val="24"/>
          <w:lang w:eastAsia="en-US"/>
        </w:rPr>
        <w:t>», «</w:t>
      </w:r>
      <w:proofErr w:type="spellStart"/>
      <w:r>
        <w:rPr>
          <w:rFonts w:eastAsia="Calibri"/>
          <w:kern w:val="24"/>
          <w:lang w:eastAsia="en-US"/>
        </w:rPr>
        <w:t>Бызынгы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жыры</w:t>
      </w:r>
      <w:proofErr w:type="spellEnd"/>
      <w:r>
        <w:rPr>
          <w:rFonts w:eastAsia="Calibri"/>
          <w:kern w:val="24"/>
          <w:lang w:eastAsia="en-US"/>
        </w:rPr>
        <w:t>», «</w:t>
      </w:r>
      <w:proofErr w:type="spellStart"/>
      <w:r>
        <w:rPr>
          <w:rFonts w:eastAsia="Calibri"/>
          <w:kern w:val="24"/>
          <w:lang w:eastAsia="en-US"/>
        </w:rPr>
        <w:t>Толгъурланы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Къазакъны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жыры</w:t>
      </w:r>
      <w:proofErr w:type="spellEnd"/>
      <w:r>
        <w:rPr>
          <w:rFonts w:eastAsia="Calibri"/>
          <w:kern w:val="24"/>
          <w:lang w:eastAsia="en-US"/>
        </w:rPr>
        <w:t>»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Значение народных песен в борьбе за жизнь. Отношение народа на равенство и правду.</w:t>
      </w:r>
    </w:p>
    <w:p w:rsidR="0056564C" w:rsidRDefault="0056564C" w:rsidP="0056564C">
      <w:pPr>
        <w:tabs>
          <w:tab w:val="left" w:pos="0"/>
        </w:tabs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Теория литературы.  Песня и подпевание в балкарской народной песне. Понятие о песенной строке.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Литературные произведения.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Мечиев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Кязим</w:t>
      </w:r>
      <w:proofErr w:type="spellEnd"/>
      <w:r>
        <w:rPr>
          <w:rFonts w:eastAsia="Calibri"/>
          <w:kern w:val="24"/>
          <w:lang w:eastAsia="en-US"/>
        </w:rPr>
        <w:t>. (1ч.) «</w:t>
      </w:r>
      <w:proofErr w:type="spellStart"/>
      <w:r>
        <w:rPr>
          <w:rFonts w:eastAsia="Calibri"/>
          <w:kern w:val="24"/>
          <w:lang w:eastAsia="en-US"/>
        </w:rPr>
        <w:t>Жауур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эшекге</w:t>
      </w:r>
      <w:proofErr w:type="spellEnd"/>
      <w:r>
        <w:rPr>
          <w:rFonts w:eastAsia="Calibri"/>
          <w:kern w:val="24"/>
          <w:lang w:eastAsia="en-US"/>
        </w:rPr>
        <w:t>», «</w:t>
      </w:r>
      <w:proofErr w:type="spellStart"/>
      <w:r>
        <w:rPr>
          <w:rFonts w:eastAsia="Calibri"/>
          <w:kern w:val="24"/>
          <w:lang w:eastAsia="en-US"/>
        </w:rPr>
        <w:t>Эски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юйюм</w:t>
      </w:r>
      <w:proofErr w:type="spellEnd"/>
      <w:r>
        <w:rPr>
          <w:rFonts w:eastAsia="Calibri"/>
          <w:kern w:val="24"/>
          <w:lang w:eastAsia="en-US"/>
        </w:rPr>
        <w:t>»</w:t>
      </w:r>
      <w:proofErr w:type="gramStart"/>
      <w:r>
        <w:rPr>
          <w:rFonts w:eastAsia="Calibri"/>
          <w:kern w:val="24"/>
          <w:lang w:eastAsia="en-US"/>
        </w:rPr>
        <w:t xml:space="preserve"> .</w:t>
      </w:r>
      <w:proofErr w:type="gramEnd"/>
      <w:r>
        <w:rPr>
          <w:rFonts w:eastAsia="Calibri"/>
          <w:kern w:val="24"/>
          <w:lang w:eastAsia="en-US"/>
        </w:rPr>
        <w:t xml:space="preserve"> Широта взглядов поэта, глубина его эстетических ощущений.  Мастерство поэта через быт открывать философские мысли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Къулиев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Кайсын</w:t>
      </w:r>
      <w:proofErr w:type="spellEnd"/>
      <w:r>
        <w:rPr>
          <w:rFonts w:eastAsia="Calibri"/>
          <w:kern w:val="24"/>
          <w:lang w:eastAsia="en-US"/>
        </w:rPr>
        <w:t>. (1 ч) «</w:t>
      </w:r>
      <w:proofErr w:type="spellStart"/>
      <w:r>
        <w:rPr>
          <w:rFonts w:eastAsia="Calibri"/>
          <w:kern w:val="24"/>
          <w:lang w:eastAsia="en-US"/>
        </w:rPr>
        <w:t>Тукъузгю</w:t>
      </w:r>
      <w:proofErr w:type="spellEnd"/>
      <w:r>
        <w:rPr>
          <w:rFonts w:eastAsia="Calibri"/>
          <w:kern w:val="24"/>
          <w:lang w:eastAsia="en-US"/>
        </w:rPr>
        <w:t xml:space="preserve">», «Тау </w:t>
      </w:r>
      <w:proofErr w:type="spellStart"/>
      <w:r>
        <w:rPr>
          <w:rFonts w:eastAsia="Calibri"/>
          <w:kern w:val="24"/>
          <w:lang w:eastAsia="en-US"/>
        </w:rPr>
        <w:t>суучукъну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жырчыгъы</w:t>
      </w:r>
      <w:proofErr w:type="spellEnd"/>
      <w:r>
        <w:rPr>
          <w:rFonts w:eastAsia="Calibri"/>
          <w:kern w:val="24"/>
          <w:lang w:eastAsia="en-US"/>
        </w:rPr>
        <w:t>», «</w:t>
      </w:r>
      <w:proofErr w:type="spellStart"/>
      <w:r>
        <w:rPr>
          <w:rFonts w:eastAsia="Calibri"/>
          <w:kern w:val="24"/>
          <w:lang w:eastAsia="en-US"/>
        </w:rPr>
        <w:t>Жерибизни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хар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ташы</w:t>
      </w:r>
      <w:proofErr w:type="spellEnd"/>
      <w:r>
        <w:rPr>
          <w:rFonts w:eastAsia="Calibri"/>
          <w:kern w:val="24"/>
          <w:lang w:eastAsia="en-US"/>
        </w:rPr>
        <w:t>…»  Любовь поэта к родной земле. Художественные приёмы. Иносказание в лирике поэта.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Теория литературы. Понятие о метафоре. 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Отаров</w:t>
      </w:r>
      <w:proofErr w:type="spellEnd"/>
      <w:r>
        <w:rPr>
          <w:rFonts w:eastAsia="Calibri"/>
          <w:kern w:val="24"/>
          <w:lang w:eastAsia="en-US"/>
        </w:rPr>
        <w:t xml:space="preserve"> Керим.  (1ч.) «</w:t>
      </w:r>
      <w:proofErr w:type="spellStart"/>
      <w:r>
        <w:rPr>
          <w:rFonts w:eastAsia="Calibri"/>
          <w:kern w:val="24"/>
          <w:lang w:eastAsia="en-US"/>
        </w:rPr>
        <w:t>Жайлыкъда</w:t>
      </w:r>
      <w:proofErr w:type="spellEnd"/>
      <w:r>
        <w:rPr>
          <w:rFonts w:eastAsia="Calibri"/>
          <w:kern w:val="24"/>
          <w:lang w:eastAsia="en-US"/>
        </w:rPr>
        <w:t>», «</w:t>
      </w:r>
      <w:proofErr w:type="spellStart"/>
      <w:r>
        <w:rPr>
          <w:rFonts w:eastAsia="Calibri"/>
          <w:kern w:val="24"/>
          <w:lang w:eastAsia="en-US"/>
        </w:rPr>
        <w:t>Кимни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сакълай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болур</w:t>
      </w:r>
      <w:proofErr w:type="spellEnd"/>
      <w:r>
        <w:rPr>
          <w:rFonts w:eastAsia="Calibri"/>
          <w:kern w:val="24"/>
          <w:lang w:eastAsia="en-US"/>
        </w:rPr>
        <w:t>?», «</w:t>
      </w:r>
      <w:proofErr w:type="spellStart"/>
      <w:r>
        <w:rPr>
          <w:rFonts w:eastAsia="Calibri"/>
          <w:kern w:val="24"/>
          <w:lang w:eastAsia="en-US"/>
        </w:rPr>
        <w:t>Чыпчыкъчыкъ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жырлайды</w:t>
      </w:r>
      <w:proofErr w:type="spellEnd"/>
      <w:r>
        <w:rPr>
          <w:rFonts w:eastAsia="Calibri"/>
          <w:kern w:val="24"/>
          <w:lang w:eastAsia="en-US"/>
        </w:rPr>
        <w:t xml:space="preserve">»  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Через образы  природы показ богатства лирических ощущений, признаков времени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Гуртуев</w:t>
      </w:r>
      <w:proofErr w:type="spellEnd"/>
      <w:r>
        <w:rPr>
          <w:rFonts w:eastAsia="Calibri"/>
          <w:kern w:val="24"/>
          <w:lang w:eastAsia="en-US"/>
        </w:rPr>
        <w:t xml:space="preserve"> Берт (1 ч.) «</w:t>
      </w:r>
      <w:proofErr w:type="spellStart"/>
      <w:r>
        <w:rPr>
          <w:rFonts w:eastAsia="Calibri"/>
          <w:kern w:val="24"/>
          <w:lang w:eastAsia="en-US"/>
        </w:rPr>
        <w:t>Туристле</w:t>
      </w:r>
      <w:proofErr w:type="spellEnd"/>
      <w:r>
        <w:rPr>
          <w:rFonts w:eastAsia="Calibri"/>
          <w:kern w:val="24"/>
          <w:lang w:eastAsia="en-US"/>
        </w:rPr>
        <w:t xml:space="preserve">»  Описание красот родной </w:t>
      </w:r>
      <w:proofErr w:type="spellStart"/>
      <w:r>
        <w:rPr>
          <w:rFonts w:eastAsia="Calibri"/>
          <w:kern w:val="24"/>
          <w:lang w:eastAsia="en-US"/>
        </w:rPr>
        <w:t>природы</w:t>
      </w:r>
      <w:proofErr w:type="gramStart"/>
      <w:r>
        <w:rPr>
          <w:rFonts w:eastAsia="Calibri"/>
          <w:kern w:val="24"/>
          <w:lang w:eastAsia="en-US"/>
        </w:rPr>
        <w:t>.В</w:t>
      </w:r>
      <w:proofErr w:type="spellEnd"/>
      <w:proofErr w:type="gramEnd"/>
      <w:r>
        <w:rPr>
          <w:rFonts w:eastAsia="Calibri"/>
          <w:kern w:val="24"/>
          <w:lang w:eastAsia="en-US"/>
        </w:rPr>
        <w:t xml:space="preserve"> рассказе сельская жизнь, корни обычаев и традиций.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Теория литературы.  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Понятие о сюжете и композиции.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Зумакулова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Танзиля</w:t>
      </w:r>
      <w:proofErr w:type="spellEnd"/>
      <w:r>
        <w:rPr>
          <w:rFonts w:eastAsia="Calibri"/>
          <w:kern w:val="24"/>
          <w:lang w:eastAsia="en-US"/>
        </w:rPr>
        <w:t>. (2ч.) «</w:t>
      </w:r>
      <w:proofErr w:type="spellStart"/>
      <w:r>
        <w:rPr>
          <w:rFonts w:eastAsia="Calibri"/>
          <w:kern w:val="24"/>
          <w:lang w:eastAsia="en-US"/>
        </w:rPr>
        <w:t>Кюн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ахшы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болсун</w:t>
      </w:r>
      <w:proofErr w:type="spellEnd"/>
      <w:r>
        <w:rPr>
          <w:rFonts w:eastAsia="Calibri"/>
          <w:kern w:val="24"/>
          <w:lang w:eastAsia="en-US"/>
        </w:rPr>
        <w:t xml:space="preserve">, </w:t>
      </w:r>
      <w:proofErr w:type="spellStart"/>
      <w:r>
        <w:rPr>
          <w:rFonts w:eastAsia="Calibri"/>
          <w:kern w:val="24"/>
          <w:lang w:eastAsia="en-US"/>
        </w:rPr>
        <w:t>адамла</w:t>
      </w:r>
      <w:proofErr w:type="spellEnd"/>
      <w:r>
        <w:rPr>
          <w:rFonts w:eastAsia="Calibri"/>
          <w:kern w:val="24"/>
          <w:lang w:eastAsia="en-US"/>
        </w:rPr>
        <w:t>!», «</w:t>
      </w:r>
      <w:proofErr w:type="spellStart"/>
      <w:r>
        <w:rPr>
          <w:rFonts w:eastAsia="Calibri"/>
          <w:kern w:val="24"/>
          <w:lang w:eastAsia="en-US"/>
        </w:rPr>
        <w:t>Таулу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адетле</w:t>
      </w:r>
      <w:proofErr w:type="spellEnd"/>
      <w:r>
        <w:rPr>
          <w:rFonts w:eastAsia="Calibri"/>
          <w:kern w:val="24"/>
          <w:lang w:eastAsia="en-US"/>
        </w:rPr>
        <w:t>», «</w:t>
      </w:r>
      <w:proofErr w:type="spellStart"/>
      <w:r>
        <w:rPr>
          <w:rFonts w:eastAsia="Calibri"/>
          <w:kern w:val="24"/>
          <w:lang w:eastAsia="en-US"/>
        </w:rPr>
        <w:t>Ана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тил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бла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орус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тил</w:t>
      </w:r>
      <w:proofErr w:type="spellEnd"/>
      <w:r>
        <w:rPr>
          <w:rFonts w:eastAsia="Calibri"/>
          <w:kern w:val="24"/>
          <w:lang w:eastAsia="en-US"/>
        </w:rPr>
        <w:t>». Здравица человеку, солнцу, жизни. Призыв изучать языки, любить родной язык.  Доброта, сердечность лирического героя.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Тёппеев</w:t>
      </w:r>
      <w:proofErr w:type="spellEnd"/>
      <w:r>
        <w:rPr>
          <w:rFonts w:eastAsia="Calibri"/>
          <w:kern w:val="24"/>
          <w:lang w:eastAsia="en-US"/>
        </w:rPr>
        <w:t xml:space="preserve">  </w:t>
      </w:r>
      <w:proofErr w:type="spellStart"/>
      <w:r>
        <w:rPr>
          <w:rFonts w:eastAsia="Calibri"/>
          <w:kern w:val="24"/>
          <w:lang w:eastAsia="en-US"/>
        </w:rPr>
        <w:t>Алим</w:t>
      </w:r>
      <w:proofErr w:type="spellEnd"/>
      <w:r>
        <w:rPr>
          <w:rFonts w:eastAsia="Calibri"/>
          <w:kern w:val="24"/>
          <w:lang w:eastAsia="en-US"/>
        </w:rPr>
        <w:t>. (2 ч.) «</w:t>
      </w:r>
      <w:proofErr w:type="spellStart"/>
      <w:r>
        <w:rPr>
          <w:rFonts w:eastAsia="Calibri"/>
          <w:kern w:val="24"/>
          <w:lang w:eastAsia="en-US"/>
        </w:rPr>
        <w:t>Пиринчни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сютлей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акълыгъы</w:t>
      </w:r>
      <w:proofErr w:type="spellEnd"/>
      <w:r>
        <w:rPr>
          <w:rFonts w:eastAsia="Calibri"/>
          <w:kern w:val="24"/>
          <w:lang w:eastAsia="en-US"/>
        </w:rPr>
        <w:t>». Композиция и сюжет произведения. Образы мальчика и его дяди.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Байзуллаланы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Алий</w:t>
      </w:r>
      <w:proofErr w:type="spellEnd"/>
      <w:r>
        <w:rPr>
          <w:rFonts w:eastAsia="Calibri"/>
          <w:kern w:val="24"/>
          <w:lang w:eastAsia="en-US"/>
        </w:rPr>
        <w:t>. (1ч.) «</w:t>
      </w:r>
      <w:proofErr w:type="spellStart"/>
      <w:r>
        <w:rPr>
          <w:rFonts w:eastAsia="Calibri"/>
          <w:kern w:val="24"/>
          <w:lang w:eastAsia="en-US"/>
        </w:rPr>
        <w:t>Тилемедим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къаяладан</w:t>
      </w:r>
      <w:proofErr w:type="spellEnd"/>
      <w:r>
        <w:rPr>
          <w:rFonts w:eastAsia="Calibri"/>
          <w:kern w:val="24"/>
          <w:lang w:eastAsia="en-US"/>
        </w:rPr>
        <w:t>…», «</w:t>
      </w:r>
      <w:proofErr w:type="spellStart"/>
      <w:r>
        <w:rPr>
          <w:rFonts w:eastAsia="Calibri"/>
          <w:kern w:val="24"/>
          <w:lang w:eastAsia="en-US"/>
        </w:rPr>
        <w:t>Кертиликни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жолу</w:t>
      </w:r>
      <w:proofErr w:type="spellEnd"/>
      <w:r>
        <w:rPr>
          <w:rFonts w:eastAsia="Calibri"/>
          <w:kern w:val="24"/>
          <w:lang w:eastAsia="en-US"/>
        </w:rPr>
        <w:t>», «</w:t>
      </w:r>
      <w:proofErr w:type="spellStart"/>
      <w:r>
        <w:rPr>
          <w:rFonts w:eastAsia="Calibri"/>
          <w:kern w:val="24"/>
          <w:lang w:eastAsia="en-US"/>
        </w:rPr>
        <w:t>Алгъыш</w:t>
      </w:r>
      <w:proofErr w:type="spellEnd"/>
      <w:r>
        <w:rPr>
          <w:rFonts w:eastAsia="Calibri"/>
          <w:kern w:val="24"/>
          <w:lang w:eastAsia="en-US"/>
        </w:rPr>
        <w:t>», «</w:t>
      </w:r>
      <w:proofErr w:type="spellStart"/>
      <w:r>
        <w:rPr>
          <w:rFonts w:eastAsia="Calibri"/>
          <w:kern w:val="24"/>
          <w:lang w:eastAsia="en-US"/>
        </w:rPr>
        <w:t>Къыш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назмула</w:t>
      </w:r>
      <w:proofErr w:type="spellEnd"/>
      <w:r>
        <w:rPr>
          <w:rFonts w:eastAsia="Calibri"/>
          <w:kern w:val="24"/>
          <w:lang w:eastAsia="en-US"/>
        </w:rPr>
        <w:t xml:space="preserve">». Описание </w:t>
      </w:r>
      <w:proofErr w:type="spellStart"/>
      <w:r>
        <w:rPr>
          <w:rFonts w:eastAsia="Calibri"/>
          <w:kern w:val="24"/>
          <w:lang w:eastAsia="en-US"/>
        </w:rPr>
        <w:t>приоды</w:t>
      </w:r>
      <w:proofErr w:type="spellEnd"/>
      <w:r>
        <w:rPr>
          <w:rFonts w:eastAsia="Calibri"/>
          <w:kern w:val="24"/>
          <w:lang w:eastAsia="en-US"/>
        </w:rPr>
        <w:t xml:space="preserve"> в стихах. Единение эпики и лирики в произведении. Мастерство поэта в выборе слова.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Теория литературы. Отличие письменной художественной литературы от устного народного творчества. 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Толгъурланы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Зейтун</w:t>
      </w:r>
      <w:proofErr w:type="spellEnd"/>
      <w:r>
        <w:rPr>
          <w:rFonts w:eastAsia="Calibri"/>
          <w:kern w:val="24"/>
          <w:lang w:eastAsia="en-US"/>
        </w:rPr>
        <w:t>. (1 ч.) «</w:t>
      </w:r>
      <w:proofErr w:type="spellStart"/>
      <w:r>
        <w:rPr>
          <w:rFonts w:eastAsia="Calibri"/>
          <w:kern w:val="24"/>
          <w:lang w:eastAsia="en-US"/>
        </w:rPr>
        <w:t>Атасыны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атына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миннген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жашчыкъ</w:t>
      </w:r>
      <w:proofErr w:type="spellEnd"/>
      <w:r>
        <w:rPr>
          <w:rFonts w:eastAsia="Calibri"/>
          <w:kern w:val="24"/>
          <w:lang w:eastAsia="en-US"/>
        </w:rPr>
        <w:t>» («</w:t>
      </w:r>
      <w:proofErr w:type="spellStart"/>
      <w:r>
        <w:rPr>
          <w:rFonts w:eastAsia="Calibri"/>
          <w:kern w:val="24"/>
          <w:lang w:eastAsia="en-US"/>
        </w:rPr>
        <w:t>Кёк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гелеуден</w:t>
      </w:r>
      <w:proofErr w:type="spellEnd"/>
      <w:r>
        <w:rPr>
          <w:rFonts w:eastAsia="Calibri"/>
          <w:kern w:val="24"/>
          <w:lang w:eastAsia="en-US"/>
        </w:rPr>
        <w:t xml:space="preserve">» </w:t>
      </w:r>
      <w:proofErr w:type="spellStart"/>
      <w:r>
        <w:rPr>
          <w:rFonts w:eastAsia="Calibri"/>
          <w:kern w:val="24"/>
          <w:lang w:eastAsia="en-US"/>
        </w:rPr>
        <w:t>юзюк</w:t>
      </w:r>
      <w:proofErr w:type="spellEnd"/>
      <w:r>
        <w:rPr>
          <w:rFonts w:eastAsia="Calibri"/>
          <w:kern w:val="24"/>
          <w:lang w:eastAsia="en-US"/>
        </w:rPr>
        <w:t>). Символическое значение того, что мальчик сел на коня отца. Своеобразие языка писателя.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Бабаланы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Ибрахим</w:t>
      </w:r>
      <w:proofErr w:type="spellEnd"/>
      <w:r>
        <w:rPr>
          <w:rFonts w:eastAsia="Calibri"/>
          <w:kern w:val="24"/>
          <w:lang w:eastAsia="en-US"/>
        </w:rPr>
        <w:t>.  (1 ч.) «</w:t>
      </w:r>
      <w:proofErr w:type="spellStart"/>
      <w:r>
        <w:rPr>
          <w:rFonts w:eastAsia="Calibri"/>
          <w:kern w:val="24"/>
          <w:lang w:eastAsia="en-US"/>
        </w:rPr>
        <w:t>Къысхач</w:t>
      </w:r>
      <w:proofErr w:type="spellEnd"/>
      <w:r>
        <w:rPr>
          <w:rFonts w:eastAsia="Calibri"/>
          <w:kern w:val="24"/>
          <w:lang w:eastAsia="en-US"/>
        </w:rPr>
        <w:t>» «</w:t>
      </w:r>
      <w:proofErr w:type="spellStart"/>
      <w:r>
        <w:rPr>
          <w:rFonts w:eastAsia="Calibri"/>
          <w:kern w:val="24"/>
          <w:lang w:eastAsia="en-US"/>
        </w:rPr>
        <w:t>Жауун</w:t>
      </w:r>
      <w:proofErr w:type="spellEnd"/>
      <w:r>
        <w:rPr>
          <w:rFonts w:eastAsia="Calibri"/>
          <w:kern w:val="24"/>
          <w:lang w:eastAsia="en-US"/>
        </w:rPr>
        <w:t>», «</w:t>
      </w:r>
      <w:proofErr w:type="spellStart"/>
      <w:r>
        <w:rPr>
          <w:rFonts w:eastAsia="Calibri"/>
          <w:kern w:val="24"/>
          <w:lang w:eastAsia="en-US"/>
        </w:rPr>
        <w:t>Гёбелек</w:t>
      </w:r>
      <w:proofErr w:type="spellEnd"/>
      <w:r>
        <w:rPr>
          <w:rFonts w:eastAsia="Calibri"/>
          <w:kern w:val="24"/>
          <w:lang w:eastAsia="en-US"/>
        </w:rPr>
        <w:t>»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Отношение поэта на труд, мастерство. Значение труда в жизни человека. Иносказание в </w:t>
      </w:r>
      <w:proofErr w:type="spellStart"/>
      <w:r>
        <w:rPr>
          <w:rFonts w:eastAsia="Calibri"/>
          <w:kern w:val="24"/>
          <w:lang w:eastAsia="en-US"/>
        </w:rPr>
        <w:t>стихих</w:t>
      </w:r>
      <w:proofErr w:type="spellEnd"/>
      <w:r>
        <w:rPr>
          <w:rFonts w:eastAsia="Calibri"/>
          <w:kern w:val="24"/>
          <w:lang w:eastAsia="en-US"/>
        </w:rPr>
        <w:t xml:space="preserve"> поэта.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Мокаев</w:t>
      </w:r>
      <w:proofErr w:type="spellEnd"/>
      <w:r>
        <w:rPr>
          <w:rFonts w:eastAsia="Calibri"/>
          <w:kern w:val="24"/>
          <w:lang w:eastAsia="en-US"/>
        </w:rPr>
        <w:t xml:space="preserve"> Магомет. (1 ч.)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«</w:t>
      </w:r>
      <w:proofErr w:type="spellStart"/>
      <w:r>
        <w:rPr>
          <w:rFonts w:eastAsia="Calibri"/>
          <w:kern w:val="24"/>
          <w:lang w:eastAsia="en-US"/>
        </w:rPr>
        <w:t>Хар</w:t>
      </w:r>
      <w:proofErr w:type="spellEnd"/>
      <w:r>
        <w:rPr>
          <w:rFonts w:eastAsia="Calibri"/>
          <w:kern w:val="24"/>
          <w:lang w:eastAsia="en-US"/>
        </w:rPr>
        <w:t xml:space="preserve"> ким </w:t>
      </w:r>
      <w:proofErr w:type="spellStart"/>
      <w:r>
        <w:rPr>
          <w:rFonts w:eastAsia="Calibri"/>
          <w:kern w:val="24"/>
          <w:lang w:eastAsia="en-US"/>
        </w:rPr>
        <w:t>ушайды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жерине</w:t>
      </w:r>
      <w:proofErr w:type="spellEnd"/>
      <w:r>
        <w:rPr>
          <w:rFonts w:eastAsia="Calibri"/>
          <w:kern w:val="24"/>
          <w:lang w:eastAsia="en-US"/>
        </w:rPr>
        <w:t>», «</w:t>
      </w:r>
      <w:proofErr w:type="spellStart"/>
      <w:r>
        <w:rPr>
          <w:rFonts w:eastAsia="Calibri"/>
          <w:kern w:val="24"/>
          <w:lang w:eastAsia="en-US"/>
        </w:rPr>
        <w:t>Кечеги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жырчыкъ</w:t>
      </w:r>
      <w:proofErr w:type="spellEnd"/>
      <w:r>
        <w:rPr>
          <w:rFonts w:eastAsia="Calibri"/>
          <w:kern w:val="24"/>
          <w:lang w:eastAsia="en-US"/>
        </w:rPr>
        <w:t>», «</w:t>
      </w:r>
      <w:proofErr w:type="spellStart"/>
      <w:r>
        <w:rPr>
          <w:rFonts w:eastAsia="Calibri"/>
          <w:kern w:val="24"/>
          <w:lang w:eastAsia="en-US"/>
        </w:rPr>
        <w:t>Эски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сурат</w:t>
      </w:r>
      <w:proofErr w:type="spellEnd"/>
      <w:r>
        <w:rPr>
          <w:rFonts w:eastAsia="Calibri"/>
          <w:kern w:val="24"/>
          <w:lang w:eastAsia="en-US"/>
        </w:rPr>
        <w:t>» Мастерство поэта в описании природы. Любовь поэта к родной земле. Художественные приёмы.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Гуртуев</w:t>
      </w:r>
      <w:proofErr w:type="spellEnd"/>
      <w:r>
        <w:rPr>
          <w:rFonts w:eastAsia="Calibri"/>
          <w:kern w:val="24"/>
          <w:lang w:eastAsia="en-US"/>
        </w:rPr>
        <w:t xml:space="preserve">  </w:t>
      </w:r>
      <w:proofErr w:type="spellStart"/>
      <w:r>
        <w:rPr>
          <w:rFonts w:eastAsia="Calibri"/>
          <w:kern w:val="24"/>
          <w:lang w:eastAsia="en-US"/>
        </w:rPr>
        <w:t>Элдар</w:t>
      </w:r>
      <w:proofErr w:type="spellEnd"/>
      <w:r>
        <w:rPr>
          <w:rFonts w:eastAsia="Calibri"/>
          <w:kern w:val="24"/>
          <w:lang w:eastAsia="en-US"/>
        </w:rPr>
        <w:t xml:space="preserve">. (1ч.) «Ёр </w:t>
      </w:r>
      <w:proofErr w:type="spellStart"/>
      <w:r>
        <w:rPr>
          <w:rFonts w:eastAsia="Calibri"/>
          <w:kern w:val="24"/>
          <w:lang w:eastAsia="en-US"/>
        </w:rPr>
        <w:t>жол</w:t>
      </w:r>
      <w:proofErr w:type="spellEnd"/>
      <w:r>
        <w:rPr>
          <w:rFonts w:eastAsia="Calibri"/>
          <w:kern w:val="24"/>
          <w:lang w:eastAsia="en-US"/>
        </w:rPr>
        <w:t xml:space="preserve">» 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Иносказательный смысл произведения. </w:t>
      </w:r>
      <w:proofErr w:type="gramStart"/>
      <w:r>
        <w:rPr>
          <w:rFonts w:eastAsia="Calibri"/>
          <w:kern w:val="24"/>
          <w:lang w:eastAsia="en-US"/>
        </w:rPr>
        <w:t>Трагичная судьба</w:t>
      </w:r>
      <w:proofErr w:type="gramEnd"/>
      <w:r>
        <w:rPr>
          <w:rFonts w:eastAsia="Calibri"/>
          <w:kern w:val="24"/>
          <w:lang w:eastAsia="en-US"/>
        </w:rPr>
        <w:t xml:space="preserve"> главного героя произведения.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Гуртуев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Салих</w:t>
      </w:r>
      <w:proofErr w:type="spellEnd"/>
      <w:r>
        <w:rPr>
          <w:rFonts w:eastAsia="Calibri"/>
          <w:kern w:val="24"/>
          <w:lang w:eastAsia="en-US"/>
        </w:rPr>
        <w:t>. (1 ч.) «</w:t>
      </w:r>
      <w:proofErr w:type="spellStart"/>
      <w:r>
        <w:rPr>
          <w:rFonts w:eastAsia="Calibri"/>
          <w:kern w:val="24"/>
          <w:lang w:eastAsia="en-US"/>
        </w:rPr>
        <w:t>Жортады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желчик</w:t>
      </w:r>
      <w:proofErr w:type="spellEnd"/>
      <w:r>
        <w:rPr>
          <w:rFonts w:eastAsia="Calibri"/>
          <w:kern w:val="24"/>
          <w:lang w:eastAsia="en-US"/>
        </w:rPr>
        <w:t>», «</w:t>
      </w:r>
      <w:proofErr w:type="spellStart"/>
      <w:r>
        <w:rPr>
          <w:rFonts w:eastAsia="Calibri"/>
          <w:kern w:val="24"/>
          <w:lang w:eastAsia="en-US"/>
        </w:rPr>
        <w:t>Махтауну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аты</w:t>
      </w:r>
      <w:proofErr w:type="spellEnd"/>
      <w:r>
        <w:rPr>
          <w:rFonts w:eastAsia="Calibri"/>
          <w:kern w:val="24"/>
          <w:lang w:eastAsia="en-US"/>
        </w:rPr>
        <w:t>»</w:t>
      </w:r>
      <w:proofErr w:type="gramStart"/>
      <w:r>
        <w:rPr>
          <w:rFonts w:eastAsia="Calibri"/>
          <w:kern w:val="24"/>
          <w:lang w:eastAsia="en-US"/>
        </w:rPr>
        <w:t xml:space="preserve"> .</w:t>
      </w:r>
      <w:proofErr w:type="gramEnd"/>
      <w:r>
        <w:rPr>
          <w:rFonts w:eastAsia="Calibri"/>
          <w:kern w:val="24"/>
          <w:lang w:eastAsia="en-US"/>
        </w:rPr>
        <w:t xml:space="preserve">Главная мысль произведений. Идейное содержание стихов. Особенности построения </w:t>
      </w:r>
      <w:proofErr w:type="spellStart"/>
      <w:r>
        <w:rPr>
          <w:rFonts w:eastAsia="Calibri"/>
          <w:kern w:val="24"/>
          <w:lang w:eastAsia="en-US"/>
        </w:rPr>
        <w:t>стихов</w:t>
      </w:r>
      <w:proofErr w:type="gramStart"/>
      <w:r>
        <w:rPr>
          <w:rFonts w:eastAsia="Calibri"/>
          <w:kern w:val="24"/>
          <w:lang w:eastAsia="en-US"/>
        </w:rPr>
        <w:t>.Х</w:t>
      </w:r>
      <w:proofErr w:type="gramEnd"/>
      <w:r>
        <w:rPr>
          <w:rFonts w:eastAsia="Calibri"/>
          <w:kern w:val="24"/>
          <w:lang w:eastAsia="en-US"/>
        </w:rPr>
        <w:t>удожественные</w:t>
      </w:r>
      <w:proofErr w:type="spellEnd"/>
      <w:r>
        <w:rPr>
          <w:rFonts w:eastAsia="Calibri"/>
          <w:kern w:val="24"/>
          <w:lang w:eastAsia="en-US"/>
        </w:rPr>
        <w:t xml:space="preserve">  приёмы, подходящие по возрастным особенностям учащихся.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lastRenderedPageBreak/>
        <w:t xml:space="preserve">Гуляев </w:t>
      </w:r>
      <w:proofErr w:type="spellStart"/>
      <w:r>
        <w:rPr>
          <w:rFonts w:eastAsia="Calibri"/>
          <w:kern w:val="24"/>
          <w:lang w:eastAsia="en-US"/>
        </w:rPr>
        <w:t>Башир</w:t>
      </w:r>
      <w:proofErr w:type="spellEnd"/>
      <w:r>
        <w:rPr>
          <w:rFonts w:eastAsia="Calibri"/>
          <w:kern w:val="24"/>
          <w:lang w:eastAsia="en-US"/>
        </w:rPr>
        <w:t xml:space="preserve">. (1 ч.) «Сын </w:t>
      </w:r>
      <w:proofErr w:type="spellStart"/>
      <w:r>
        <w:rPr>
          <w:rFonts w:eastAsia="Calibri"/>
          <w:kern w:val="24"/>
          <w:lang w:eastAsia="en-US"/>
        </w:rPr>
        <w:t>таш</w:t>
      </w:r>
      <w:proofErr w:type="spellEnd"/>
      <w:r>
        <w:rPr>
          <w:rFonts w:eastAsia="Calibri"/>
          <w:kern w:val="24"/>
          <w:lang w:eastAsia="en-US"/>
        </w:rPr>
        <w:t>» Силы природы. Человек иногда не в состоянии  победить стихию. Дружба, товарищество.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Беппаев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Муталип</w:t>
      </w:r>
      <w:proofErr w:type="spellEnd"/>
      <w:r>
        <w:rPr>
          <w:rFonts w:eastAsia="Calibri"/>
          <w:kern w:val="24"/>
          <w:lang w:eastAsia="en-US"/>
        </w:rPr>
        <w:t>. (1 ч.) «</w:t>
      </w:r>
      <w:proofErr w:type="spellStart"/>
      <w:r>
        <w:rPr>
          <w:rFonts w:eastAsia="Calibri"/>
          <w:kern w:val="24"/>
          <w:lang w:eastAsia="en-US"/>
        </w:rPr>
        <w:t>Къарт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бёрю</w:t>
      </w:r>
      <w:proofErr w:type="spellEnd"/>
      <w:r>
        <w:rPr>
          <w:rFonts w:eastAsia="Calibri"/>
          <w:kern w:val="24"/>
          <w:lang w:eastAsia="en-US"/>
        </w:rPr>
        <w:t>». Остановить время невозможно. Диалектический взгляд на необратимость времени.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Кудаев</w:t>
      </w:r>
      <w:proofErr w:type="spellEnd"/>
      <w:r>
        <w:rPr>
          <w:rFonts w:eastAsia="Calibri"/>
          <w:kern w:val="24"/>
          <w:lang w:eastAsia="en-US"/>
        </w:rPr>
        <w:t xml:space="preserve">  Магомед. (1 ч.) «</w:t>
      </w:r>
      <w:proofErr w:type="spellStart"/>
      <w:r>
        <w:rPr>
          <w:rFonts w:eastAsia="Calibri"/>
          <w:kern w:val="24"/>
          <w:lang w:eastAsia="en-US"/>
        </w:rPr>
        <w:t>Жолда</w:t>
      </w:r>
      <w:proofErr w:type="spellEnd"/>
      <w:r>
        <w:rPr>
          <w:rFonts w:eastAsia="Calibri"/>
          <w:kern w:val="24"/>
          <w:lang w:eastAsia="en-US"/>
        </w:rPr>
        <w:t>». Тяжкие испытания в дороге народа, оторванного от родной земли.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Ёлмезов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Мурадин</w:t>
      </w:r>
      <w:proofErr w:type="spellEnd"/>
      <w:r>
        <w:rPr>
          <w:rFonts w:eastAsia="Calibri"/>
          <w:kern w:val="24"/>
          <w:lang w:eastAsia="en-US"/>
        </w:rPr>
        <w:t>.  (1 ч.) «</w:t>
      </w:r>
      <w:proofErr w:type="spellStart"/>
      <w:r>
        <w:rPr>
          <w:rFonts w:eastAsia="Calibri"/>
          <w:kern w:val="24"/>
          <w:lang w:eastAsia="en-US"/>
        </w:rPr>
        <w:t>Малкъар</w:t>
      </w:r>
      <w:proofErr w:type="spellEnd"/>
      <w:r>
        <w:rPr>
          <w:rFonts w:eastAsia="Calibri"/>
          <w:kern w:val="24"/>
          <w:lang w:eastAsia="en-US"/>
        </w:rPr>
        <w:t>». Основная мысль произведения. Лирические, социально- политические признаки поэмы.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Бегиев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gramStart"/>
      <w:r>
        <w:rPr>
          <w:rFonts w:eastAsia="Calibri"/>
          <w:kern w:val="24"/>
          <w:lang w:eastAsia="en-US"/>
        </w:rPr>
        <w:t>Абдуллах</w:t>
      </w:r>
      <w:proofErr w:type="gramEnd"/>
      <w:r>
        <w:rPr>
          <w:rFonts w:eastAsia="Calibri"/>
          <w:kern w:val="24"/>
          <w:lang w:eastAsia="en-US"/>
        </w:rPr>
        <w:t>. (1 ч.) «</w:t>
      </w:r>
      <w:proofErr w:type="spellStart"/>
      <w:r>
        <w:rPr>
          <w:rFonts w:eastAsia="Calibri"/>
          <w:kern w:val="24"/>
          <w:lang w:eastAsia="en-US"/>
        </w:rPr>
        <w:t>Сабийлигими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акъ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сураты</w:t>
      </w:r>
      <w:proofErr w:type="spellEnd"/>
      <w:r>
        <w:rPr>
          <w:rFonts w:eastAsia="Calibri"/>
          <w:kern w:val="24"/>
          <w:lang w:eastAsia="en-US"/>
        </w:rPr>
        <w:t>».  Характер лирического героя, богатство чутья, судьба вместе с судьбой своего народа.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Додуев</w:t>
      </w:r>
      <w:proofErr w:type="spellEnd"/>
      <w:r>
        <w:rPr>
          <w:rFonts w:eastAsia="Calibri"/>
          <w:kern w:val="24"/>
          <w:lang w:eastAsia="en-US"/>
        </w:rPr>
        <w:t xml:space="preserve">  Аскер.  (1 ч.) «</w:t>
      </w:r>
      <w:proofErr w:type="spellStart"/>
      <w:r>
        <w:rPr>
          <w:rFonts w:eastAsia="Calibri"/>
          <w:kern w:val="24"/>
          <w:lang w:eastAsia="en-US"/>
        </w:rPr>
        <w:t>Алгъыш</w:t>
      </w:r>
      <w:proofErr w:type="spellEnd"/>
      <w:r>
        <w:rPr>
          <w:rFonts w:eastAsia="Calibri"/>
          <w:kern w:val="24"/>
          <w:lang w:eastAsia="en-US"/>
        </w:rPr>
        <w:t xml:space="preserve">». Связь стихотворения с современностью. Мастерство, ум, глубина таланта в раскрытии дружбы. 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 xml:space="preserve">Ахматова </w:t>
      </w:r>
      <w:proofErr w:type="spellStart"/>
      <w:r>
        <w:rPr>
          <w:rFonts w:eastAsia="Calibri"/>
          <w:kern w:val="24"/>
          <w:lang w:eastAsia="en-US"/>
        </w:rPr>
        <w:t>Сафарият</w:t>
      </w:r>
      <w:proofErr w:type="spellEnd"/>
      <w:r>
        <w:rPr>
          <w:rFonts w:eastAsia="Calibri"/>
          <w:kern w:val="24"/>
          <w:lang w:eastAsia="en-US"/>
        </w:rPr>
        <w:t>. (1 ч.) «</w:t>
      </w:r>
      <w:proofErr w:type="spellStart"/>
      <w:r>
        <w:rPr>
          <w:rFonts w:eastAsia="Calibri"/>
          <w:kern w:val="24"/>
          <w:lang w:eastAsia="en-US"/>
        </w:rPr>
        <w:t>Анама</w:t>
      </w:r>
      <w:proofErr w:type="spellEnd"/>
      <w:r>
        <w:rPr>
          <w:rFonts w:eastAsia="Calibri"/>
          <w:kern w:val="24"/>
          <w:lang w:eastAsia="en-US"/>
        </w:rPr>
        <w:t>». Связующая нить между матерью и дочерью.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Мусукаева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Сакинат</w:t>
      </w:r>
      <w:proofErr w:type="spellEnd"/>
      <w:r>
        <w:rPr>
          <w:rFonts w:eastAsia="Calibri"/>
          <w:kern w:val="24"/>
          <w:lang w:eastAsia="en-US"/>
        </w:rPr>
        <w:t>.  (1 ч.)  «</w:t>
      </w:r>
      <w:proofErr w:type="spellStart"/>
      <w:r>
        <w:rPr>
          <w:rFonts w:eastAsia="Calibri"/>
          <w:kern w:val="24"/>
          <w:lang w:eastAsia="en-US"/>
        </w:rPr>
        <w:t>Барадыла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жолда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адамла</w:t>
      </w:r>
      <w:proofErr w:type="spellEnd"/>
      <w:r>
        <w:rPr>
          <w:rFonts w:eastAsia="Calibri"/>
          <w:kern w:val="24"/>
          <w:lang w:eastAsia="en-US"/>
        </w:rPr>
        <w:t>», «</w:t>
      </w:r>
      <w:proofErr w:type="spellStart"/>
      <w:r>
        <w:rPr>
          <w:rFonts w:eastAsia="Calibri"/>
          <w:kern w:val="24"/>
          <w:lang w:eastAsia="en-US"/>
        </w:rPr>
        <w:t>Ата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юйюм</w:t>
      </w:r>
      <w:proofErr w:type="spellEnd"/>
      <w:r>
        <w:rPr>
          <w:rFonts w:eastAsia="Calibri"/>
          <w:kern w:val="24"/>
          <w:lang w:eastAsia="en-US"/>
        </w:rPr>
        <w:t xml:space="preserve">» 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Картины современной жизни. Радости и печали людей. Отчий дом - основа идейной жизни.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Табаксоев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Мухтар</w:t>
      </w:r>
      <w:proofErr w:type="spellEnd"/>
      <w:r>
        <w:rPr>
          <w:rFonts w:eastAsia="Calibri"/>
          <w:kern w:val="24"/>
          <w:lang w:eastAsia="en-US"/>
        </w:rPr>
        <w:t>. (1 ч.) «</w:t>
      </w:r>
      <w:proofErr w:type="spellStart"/>
      <w:r>
        <w:rPr>
          <w:rFonts w:eastAsia="Calibri"/>
          <w:kern w:val="24"/>
          <w:lang w:eastAsia="en-US"/>
        </w:rPr>
        <w:t>Атам</w:t>
      </w:r>
      <w:proofErr w:type="spellEnd"/>
      <w:r>
        <w:rPr>
          <w:rFonts w:eastAsia="Calibri"/>
          <w:kern w:val="24"/>
          <w:lang w:eastAsia="en-US"/>
        </w:rPr>
        <w:t>»,  «</w:t>
      </w:r>
      <w:proofErr w:type="spellStart"/>
      <w:r>
        <w:rPr>
          <w:rFonts w:eastAsia="Calibri"/>
          <w:kern w:val="24"/>
          <w:lang w:eastAsia="en-US"/>
        </w:rPr>
        <w:t>Таукелме</w:t>
      </w:r>
      <w:proofErr w:type="spellEnd"/>
      <w:r>
        <w:rPr>
          <w:rFonts w:eastAsia="Calibri"/>
          <w:kern w:val="24"/>
          <w:lang w:eastAsia="en-US"/>
        </w:rPr>
        <w:t xml:space="preserve">, </w:t>
      </w:r>
      <w:proofErr w:type="spellStart"/>
      <w:r>
        <w:rPr>
          <w:rFonts w:eastAsia="Calibri"/>
          <w:kern w:val="24"/>
          <w:lang w:eastAsia="en-US"/>
        </w:rPr>
        <w:t>ышанама</w:t>
      </w:r>
      <w:proofErr w:type="spellEnd"/>
      <w:r>
        <w:rPr>
          <w:rFonts w:eastAsia="Calibri"/>
          <w:kern w:val="24"/>
          <w:lang w:eastAsia="en-US"/>
        </w:rPr>
        <w:t xml:space="preserve">…» 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Художественно-литературные приёмы, язык стихов</w:t>
      </w:r>
    </w:p>
    <w:p w:rsidR="0056564C" w:rsidRDefault="0056564C" w:rsidP="0056564C">
      <w:pPr>
        <w:tabs>
          <w:tab w:val="left" w:pos="0"/>
        </w:tabs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Ахматланы</w:t>
      </w:r>
      <w:proofErr w:type="spellEnd"/>
      <w:r>
        <w:rPr>
          <w:rFonts w:eastAsia="Calibri"/>
          <w:kern w:val="24"/>
          <w:lang w:eastAsia="en-US"/>
        </w:rPr>
        <w:t xml:space="preserve"> Люба. (1 ч.) «</w:t>
      </w:r>
      <w:proofErr w:type="spellStart"/>
      <w:r>
        <w:rPr>
          <w:rFonts w:eastAsia="Calibri"/>
          <w:kern w:val="24"/>
          <w:lang w:eastAsia="en-US"/>
        </w:rPr>
        <w:t>Жол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жанында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ёсген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жёге</w:t>
      </w:r>
      <w:proofErr w:type="spellEnd"/>
      <w:r>
        <w:rPr>
          <w:rFonts w:eastAsia="Calibri"/>
          <w:kern w:val="24"/>
          <w:lang w:eastAsia="en-US"/>
        </w:rPr>
        <w:t>…», «</w:t>
      </w:r>
      <w:proofErr w:type="spellStart"/>
      <w:r>
        <w:rPr>
          <w:rFonts w:eastAsia="Calibri"/>
          <w:kern w:val="24"/>
          <w:lang w:eastAsia="en-US"/>
        </w:rPr>
        <w:t>Жашил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толкъун</w:t>
      </w:r>
      <w:proofErr w:type="spellEnd"/>
      <w:r>
        <w:rPr>
          <w:rFonts w:eastAsia="Calibri"/>
          <w:kern w:val="24"/>
          <w:lang w:eastAsia="en-US"/>
        </w:rPr>
        <w:t xml:space="preserve"> …»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Из карачаевской литературы.</w:t>
      </w:r>
    </w:p>
    <w:p w:rsidR="0056564C" w:rsidRDefault="0056564C" w:rsidP="0056564C">
      <w:pPr>
        <w:tabs>
          <w:tab w:val="left" w:pos="0"/>
        </w:tabs>
        <w:ind w:firstLine="709"/>
        <w:jc w:val="both"/>
        <w:rPr>
          <w:rFonts w:eastAsia="Calibri"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Батчаев</w:t>
      </w:r>
      <w:proofErr w:type="spellEnd"/>
      <w:r>
        <w:rPr>
          <w:rFonts w:eastAsia="Calibri"/>
          <w:kern w:val="24"/>
          <w:lang w:eastAsia="en-US"/>
        </w:rPr>
        <w:t xml:space="preserve"> Муса. (1ч.) «</w:t>
      </w:r>
      <w:proofErr w:type="spellStart"/>
      <w:r>
        <w:rPr>
          <w:rFonts w:eastAsia="Calibri"/>
          <w:kern w:val="24"/>
          <w:lang w:eastAsia="en-US"/>
        </w:rPr>
        <w:t>Кюмюш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Акка</w:t>
      </w:r>
      <w:proofErr w:type="spellEnd"/>
      <w:r>
        <w:rPr>
          <w:rFonts w:eastAsia="Calibri"/>
          <w:kern w:val="24"/>
          <w:lang w:eastAsia="en-US"/>
        </w:rPr>
        <w:t>»  (отрывок из повести). Главный герой повести. Его тяжёлая судьба. Мастерство автора в раскрытии характера героя произведения.</w:t>
      </w:r>
    </w:p>
    <w:p w:rsidR="0056564C" w:rsidRDefault="0056564C" w:rsidP="0056564C">
      <w:pPr>
        <w:ind w:firstLine="709"/>
        <w:jc w:val="both"/>
        <w:rPr>
          <w:rFonts w:eastAsia="Calibri"/>
          <w:kern w:val="24"/>
          <w:lang w:eastAsia="en-US"/>
        </w:rPr>
      </w:pPr>
      <w:r>
        <w:rPr>
          <w:rFonts w:eastAsia="Calibri"/>
          <w:kern w:val="24"/>
          <w:lang w:eastAsia="en-US"/>
        </w:rPr>
        <w:t>Из кабардинской литературы.</w:t>
      </w:r>
    </w:p>
    <w:p w:rsidR="0056564C" w:rsidRDefault="0056564C" w:rsidP="0056564C">
      <w:pPr>
        <w:tabs>
          <w:tab w:val="left" w:pos="0"/>
        </w:tabs>
        <w:ind w:firstLine="709"/>
        <w:jc w:val="both"/>
        <w:rPr>
          <w:rFonts w:eastAsia="Calibri"/>
          <w:b/>
          <w:kern w:val="24"/>
          <w:lang w:eastAsia="en-US"/>
        </w:rPr>
      </w:pPr>
      <w:proofErr w:type="spellStart"/>
      <w:r>
        <w:rPr>
          <w:rFonts w:eastAsia="Calibri"/>
          <w:kern w:val="24"/>
          <w:lang w:eastAsia="en-US"/>
        </w:rPr>
        <w:t>Лиуан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Губжоков</w:t>
      </w:r>
      <w:proofErr w:type="spellEnd"/>
      <w:r>
        <w:rPr>
          <w:rFonts w:eastAsia="Calibri"/>
          <w:kern w:val="24"/>
          <w:lang w:eastAsia="en-US"/>
        </w:rPr>
        <w:t>. (1 ч.) «</w:t>
      </w:r>
      <w:proofErr w:type="spellStart"/>
      <w:r>
        <w:rPr>
          <w:rFonts w:eastAsia="Calibri"/>
          <w:kern w:val="24"/>
          <w:lang w:eastAsia="en-US"/>
        </w:rPr>
        <w:t>Сакъ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турадыла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таула</w:t>
      </w:r>
      <w:proofErr w:type="spellEnd"/>
      <w:r>
        <w:rPr>
          <w:rFonts w:eastAsia="Calibri"/>
          <w:kern w:val="24"/>
          <w:lang w:eastAsia="en-US"/>
        </w:rPr>
        <w:t>», «</w:t>
      </w:r>
      <w:proofErr w:type="spellStart"/>
      <w:r>
        <w:rPr>
          <w:rFonts w:eastAsia="Calibri"/>
          <w:kern w:val="24"/>
          <w:lang w:eastAsia="en-US"/>
        </w:rPr>
        <w:t>Мени</w:t>
      </w:r>
      <w:proofErr w:type="spellEnd"/>
      <w:r>
        <w:rPr>
          <w:rFonts w:eastAsia="Calibri"/>
          <w:kern w:val="24"/>
          <w:lang w:eastAsia="en-US"/>
        </w:rPr>
        <w:t xml:space="preserve"> </w:t>
      </w:r>
      <w:proofErr w:type="spellStart"/>
      <w:r>
        <w:rPr>
          <w:rFonts w:eastAsia="Calibri"/>
          <w:kern w:val="24"/>
          <w:lang w:eastAsia="en-US"/>
        </w:rPr>
        <w:t>сорууум</w:t>
      </w:r>
      <w:proofErr w:type="spellEnd"/>
      <w:r>
        <w:rPr>
          <w:rFonts w:eastAsia="Calibri"/>
          <w:kern w:val="24"/>
          <w:lang w:eastAsia="en-US"/>
        </w:rPr>
        <w:t>».  Чему учат горы своим величием, высотой, осторожностью? Идейные искания поэта в своих стихах</w:t>
      </w:r>
    </w:p>
    <w:p w:rsidR="0056564C" w:rsidRDefault="0056564C" w:rsidP="0056564C">
      <w:pPr>
        <w:tabs>
          <w:tab w:val="left" w:pos="0"/>
        </w:tabs>
        <w:ind w:firstLine="709"/>
        <w:jc w:val="both"/>
        <w:rPr>
          <w:rFonts w:eastAsia="Calibri"/>
          <w:b/>
          <w:kern w:val="24"/>
          <w:sz w:val="28"/>
          <w:lang w:eastAsia="en-US"/>
        </w:rPr>
      </w:pPr>
    </w:p>
    <w:p w:rsidR="0056564C" w:rsidRDefault="0056564C" w:rsidP="0056564C">
      <w:pPr>
        <w:spacing w:after="200" w:line="276" w:lineRule="auto"/>
        <w:ind w:firstLine="709"/>
        <w:contextualSpacing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Учебно-тематический план </w:t>
      </w:r>
    </w:p>
    <w:p w:rsidR="0056564C" w:rsidRDefault="0056564C" w:rsidP="0056564C">
      <w:pPr>
        <w:tabs>
          <w:tab w:val="left" w:pos="0"/>
        </w:tabs>
        <w:ind w:firstLine="709"/>
        <w:jc w:val="both"/>
        <w:rPr>
          <w:rFonts w:eastAsia="Calibri"/>
          <w:b/>
          <w:bCs/>
          <w:lang w:eastAsia="en-US"/>
        </w:rPr>
      </w:pPr>
    </w:p>
    <w:tbl>
      <w:tblPr>
        <w:tblW w:w="10101" w:type="dxa"/>
        <w:jc w:val="center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625"/>
        <w:gridCol w:w="1536"/>
        <w:gridCol w:w="1654"/>
        <w:gridCol w:w="1617"/>
        <w:gridCol w:w="2154"/>
      </w:tblGrid>
      <w:tr w:rsidR="0056564C" w:rsidTr="0056564C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4C" w:rsidRDefault="0056564C">
            <w:pPr>
              <w:widowControl w:val="0"/>
              <w:tabs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 учебной программы и характеристика основных содержательных линий</w:t>
            </w:r>
          </w:p>
          <w:p w:rsidR="0056564C" w:rsidRDefault="0056564C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 количество часов на освоение раздела, в том числе на письменные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kern w:val="2"/>
              </w:rPr>
              <w:t>Количество контрольных работ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kern w:val="2"/>
                <w:lang w:eastAsia="en-US"/>
              </w:rPr>
              <w:t>Формы организации учебных занятий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4C" w:rsidRDefault="0056564C">
            <w:pPr>
              <w:tabs>
                <w:tab w:val="left" w:pos="709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kern w:val="2"/>
              </w:rPr>
              <w:t>Основные виды учебной деятельности</w:t>
            </w:r>
          </w:p>
          <w:p w:rsidR="0056564C" w:rsidRDefault="0056564C">
            <w:pPr>
              <w:suppressAutoHyphens/>
              <w:jc w:val="center"/>
              <w:rPr>
                <w:rFonts w:eastAsia="Calibri"/>
                <w:b/>
                <w:kern w:val="2"/>
                <w:lang w:eastAsia="en-US"/>
              </w:rPr>
            </w:pPr>
          </w:p>
        </w:tc>
      </w:tr>
      <w:tr w:rsidR="0056564C" w:rsidTr="0056564C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Из устного народного творчества.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Ёрюзмекни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туугъаны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Ёрюзмек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нартлагъа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келеди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Ёрюзмек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бла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къына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сакъаллы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къызыл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Фук» 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Адабиятны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теориясы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. В искусстве слова эпитеты гиперболы как художественные приёмы. Место гиперболы в устном </w:t>
            </w:r>
            <w:r>
              <w:rPr>
                <w:rFonts w:eastAsia="Calibri"/>
                <w:kern w:val="24"/>
                <w:lang w:eastAsia="en-US"/>
              </w:rPr>
              <w:lastRenderedPageBreak/>
              <w:t xml:space="preserve">народно творчестве. 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«Нарт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Къарашауай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бла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Гемуда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». Связь коня и нарта, их верная дружба.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Ачей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улу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Ачемез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»  В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нартских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преданиях гражданские черты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Ачемеза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. Его героические поступки.  Пример глубокой преданности к родной земле. Историческое значение песен о набегах. 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Нартла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жерден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къалай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кетдиле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?»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Теория литературы.  Понятие о строфе в балкарской народной поэзии. 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Татаркъан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Сарыбий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бла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Къарабий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Бызынгы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жыры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Толгъурланы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Къазакъны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жыры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Значение народных песен в борьбе за жизнь. Отношение народа на равенство и правду.</w:t>
            </w:r>
          </w:p>
          <w:p w:rsidR="0056564C" w:rsidRDefault="005656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Теория литературы.  Песня и подпевание в балкарской народной песне. Понятие о песенной строке.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lastRenderedPageBreak/>
              <w:t>12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ч.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Урок изучения нового учебного материала нового </w:t>
            </w:r>
          </w:p>
          <w:p w:rsidR="0056564C" w:rsidRDefault="0056564C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Урок комплексного применения новых знаний.</w:t>
            </w:r>
          </w:p>
          <w:p w:rsidR="0056564C" w:rsidRDefault="0056564C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Урок развития умений и </w:t>
            </w:r>
            <w:r>
              <w:rPr>
                <w:rFonts w:eastAsia="Calibri"/>
                <w:lang w:eastAsia="en-US"/>
              </w:rPr>
              <w:lastRenderedPageBreak/>
              <w:t>навыков.</w:t>
            </w:r>
          </w:p>
          <w:p w:rsidR="0056564C" w:rsidRDefault="0056564C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Урок контроля и учета знаний.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Конспектирование, групповая работа, индивидуальная работа, взаимопроверка, самопроверка, тестирование. </w:t>
            </w:r>
          </w:p>
        </w:tc>
      </w:tr>
      <w:tr w:rsidR="0056564C" w:rsidTr="0056564C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Литературные произведения.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Мечиев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Кязим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. (1ч.)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Жауур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эшекге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Эски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юйюм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</w:t>
            </w:r>
            <w:proofErr w:type="gramStart"/>
            <w:r>
              <w:rPr>
                <w:rFonts w:eastAsia="Calibri"/>
                <w:kern w:val="24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kern w:val="24"/>
                <w:lang w:eastAsia="en-US"/>
              </w:rPr>
              <w:t xml:space="preserve"> Широта взглядов поэта, глубина его эстетических ощущений.  Мастерство поэта через быт открывать философские мысли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Къулиев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Кайсын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. (1 ч)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Тукъузгю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», «Тау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суучукъну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жырчыгъы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», </w:t>
            </w:r>
            <w:r>
              <w:rPr>
                <w:rFonts w:eastAsia="Calibri"/>
                <w:kern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Жерибизни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хар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ташы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…»  Любовь поэта к родной земле. Художественные приёмы. Иносказание в лирике поэта.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Теория литературы. Понятие о метафоре. 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Отаров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Керим.  (1ч.)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Жайлыкъда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Кимни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сакълай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болур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?»,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Чыпчыкъчыкъ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жырлайды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»  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Через образы  природы показ богатства лирических ощущений, признаков времени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Гуртуев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Берт (1 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Туристле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»  Описание красот родной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природы</w:t>
            </w:r>
            <w:proofErr w:type="gramStart"/>
            <w:r>
              <w:rPr>
                <w:rFonts w:eastAsia="Calibri"/>
                <w:kern w:val="24"/>
                <w:lang w:eastAsia="en-US"/>
              </w:rPr>
              <w:t>.В</w:t>
            </w:r>
            <w:proofErr w:type="spellEnd"/>
            <w:proofErr w:type="gramEnd"/>
            <w:r>
              <w:rPr>
                <w:rFonts w:eastAsia="Calibri"/>
                <w:kern w:val="24"/>
                <w:lang w:eastAsia="en-US"/>
              </w:rPr>
              <w:t xml:space="preserve"> рассказе сельская жизнь, корни обычаев и традиций.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Теория литературы.  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Понятие о сюжете и композиции.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Зумакулова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Танзиля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. (2ч.)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Кюн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ахшы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болсун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адамла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!»,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Таулу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адетле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Ана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тил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бла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орус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тил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». Здравица человеку, солнцу, жизни. Призыв изучать языки, любить родной язык.  Доброта, сердечность лирического героя.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Тёппеев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Алим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. (2 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Пиринчни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сютлей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акълыгъы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». Композиция и сюжет произведения. Образы мальчика и его дяди.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Байзуллаланы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Алий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. (1ч.)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Тилемедим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къаяладан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…»,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Кертиликни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жолу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Алгъыш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Къыш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назмула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». Описание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приоды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в стихах. Единение эпики и </w:t>
            </w:r>
            <w:r>
              <w:rPr>
                <w:rFonts w:eastAsia="Calibri"/>
                <w:kern w:val="24"/>
                <w:lang w:eastAsia="en-US"/>
              </w:rPr>
              <w:lastRenderedPageBreak/>
              <w:t>лирики в произведении. Мастерство поэта в выборе слова.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Теория литературы. Отличие письменной художественной литературы от устного народного творчества. 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Толгъурланы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Зейтун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. (1 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Атасыны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атына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миннген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жашчыкъ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 («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Кёк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гелеуден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»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юзюк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). Символическое значение того, что мальчик сел на коня отца. Своеобразие языка писателя.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Бабаланы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Ибрахим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.  (1 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Къысхач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Жауун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Гёбелек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Отношение поэта на труд, мастерство. Значение труда в жизни человека. Иносказание в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стихих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поэта.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Мокаев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Магомет. (1 ч.)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Хар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ким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ушайды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жерине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Кечеги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жырчыкъ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Эски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сурат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 Мастерство поэта в описании природы. Любовь поэта к родной земле. Художественные приёмы.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Гуртуев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Элдар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. (1ч.) «Ёр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жол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» 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Иносказательный смысл произведения. </w:t>
            </w:r>
            <w:proofErr w:type="gramStart"/>
            <w:r>
              <w:rPr>
                <w:rFonts w:eastAsia="Calibri"/>
                <w:kern w:val="24"/>
                <w:lang w:eastAsia="en-US"/>
              </w:rPr>
              <w:t>Трагичная судьба</w:t>
            </w:r>
            <w:proofErr w:type="gramEnd"/>
            <w:r>
              <w:rPr>
                <w:rFonts w:eastAsia="Calibri"/>
                <w:kern w:val="24"/>
                <w:lang w:eastAsia="en-US"/>
              </w:rPr>
              <w:t xml:space="preserve"> главного героя произведения.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Гуртуев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Салих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. (1 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Жортады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желчик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Махтауну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аты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</w:t>
            </w:r>
            <w:proofErr w:type="gramStart"/>
            <w:r>
              <w:rPr>
                <w:rFonts w:eastAsia="Calibri"/>
                <w:kern w:val="24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kern w:val="24"/>
                <w:lang w:eastAsia="en-US"/>
              </w:rPr>
              <w:t xml:space="preserve">Главная мысль произведений. Идейное содержание стихов. Особенности построения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lastRenderedPageBreak/>
              <w:t>стихов</w:t>
            </w:r>
            <w:proofErr w:type="gramStart"/>
            <w:r>
              <w:rPr>
                <w:rFonts w:eastAsia="Calibri"/>
                <w:kern w:val="24"/>
                <w:lang w:eastAsia="en-US"/>
              </w:rPr>
              <w:t>.Х</w:t>
            </w:r>
            <w:proofErr w:type="gramEnd"/>
            <w:r>
              <w:rPr>
                <w:rFonts w:eastAsia="Calibri"/>
                <w:kern w:val="24"/>
                <w:lang w:eastAsia="en-US"/>
              </w:rPr>
              <w:t>удожественные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 приёмы, подходящие по возрастным особенностям учащихся.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Гуляев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Башир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. (1 ч.) «Сын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таш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 Силы природы. Человек иногда не в состоянии  победить стихию. Дружба, товарищество.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Беппаев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Муталип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. (1 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Къарт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бёрю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». Остановить время невозможно. Диалектический взгляд на необратимость времени.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Кудаев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 Магомед. (1 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Жолда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». Тяжкие испытания в дороге народа, оторванного от родной земли.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Ёлмезов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Мурадин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.  (1 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Малкъар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». Основная мысль произведения. Лирические, социально- политические признаки поэмы.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Бегиев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kern w:val="24"/>
                <w:lang w:eastAsia="en-US"/>
              </w:rPr>
              <w:t>Абдуллах</w:t>
            </w:r>
            <w:proofErr w:type="gramEnd"/>
            <w:r>
              <w:rPr>
                <w:rFonts w:eastAsia="Calibri"/>
                <w:kern w:val="24"/>
                <w:lang w:eastAsia="en-US"/>
              </w:rPr>
              <w:t>. (1 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Сабийлигими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акъ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сураты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».  Характер лирического героя, богатство чутья, судьба вместе с судьбой своего народа.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Додуев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 Аскер.  (1 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Алгъыш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». Связь стихотворения с современностью. Мастерство, ум, глубина таланта в раскрытии дружбы. 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 xml:space="preserve">Ахматова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Сафарият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. (1 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Анама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». Связующая нить между матерью и дочерью.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Мусукаева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Сакинат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.  (1 ч.) 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Барадыла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жолда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lastRenderedPageBreak/>
              <w:t>адамла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Ата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юйюм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» 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Картины современной жизни. Радости и печали людей. Отчий дом - основа идейной жизни.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Табаксоев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Мухтар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. (1 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Атам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», 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Таукелме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ышанама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…» </w:t>
            </w:r>
          </w:p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Художественно-литературные приёмы, язык стихов</w:t>
            </w:r>
          </w:p>
          <w:p w:rsidR="0056564C" w:rsidRDefault="0056564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Ахматланы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Люба. (1 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Жол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жанында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ёсген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жёге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…»,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Жашил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толкъун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…»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36ч.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(сочинения)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64C" w:rsidRDefault="0056564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64C" w:rsidRDefault="0056564C">
            <w:pPr>
              <w:rPr>
                <w:rFonts w:eastAsia="Calibri"/>
                <w:lang w:eastAsia="en-US"/>
              </w:rPr>
            </w:pPr>
          </w:p>
        </w:tc>
      </w:tr>
      <w:tr w:rsidR="0056564C" w:rsidTr="0056564C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Из карачаевской литературы.</w:t>
            </w:r>
          </w:p>
          <w:p w:rsidR="0056564C" w:rsidRDefault="0056564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Батчаев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Муса. (1ч.)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Кюмюш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Акка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  (отрывок из повести). Главный герой повести. Его тяжёлая судьба. Мастерство автора в раскрытии характера героя произведения.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  <w:r>
              <w:rPr>
                <w:rFonts w:eastAsia="Calibri"/>
                <w:kern w:val="24"/>
                <w:lang w:eastAsia="en-US"/>
              </w:rPr>
              <w:t>ч.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64C" w:rsidRDefault="0056564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64C" w:rsidRDefault="0056564C">
            <w:pPr>
              <w:rPr>
                <w:rFonts w:eastAsia="Calibri"/>
                <w:lang w:eastAsia="en-US"/>
              </w:rPr>
            </w:pPr>
          </w:p>
        </w:tc>
      </w:tr>
      <w:tr w:rsidR="0056564C" w:rsidTr="0056564C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rPr>
                <w:rFonts w:eastAsia="Calibri"/>
                <w:kern w:val="24"/>
                <w:lang w:eastAsia="en-US"/>
              </w:rPr>
            </w:pPr>
            <w:r>
              <w:rPr>
                <w:rFonts w:eastAsia="Calibri"/>
                <w:kern w:val="24"/>
                <w:lang w:eastAsia="en-US"/>
              </w:rPr>
              <w:t>Из кабардинской литературы.</w:t>
            </w:r>
          </w:p>
          <w:p w:rsidR="0056564C" w:rsidRDefault="0056564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kern w:val="24"/>
                <w:lang w:eastAsia="en-US"/>
              </w:rPr>
              <w:t>Лиуан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Губжоков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. (1 ч.)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Сакъ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турадыла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таула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», «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Мени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4"/>
                <w:lang w:eastAsia="en-US"/>
              </w:rPr>
              <w:t>сорууум</w:t>
            </w:r>
            <w:proofErr w:type="spellEnd"/>
            <w:r>
              <w:rPr>
                <w:rFonts w:eastAsia="Calibri"/>
                <w:kern w:val="24"/>
                <w:lang w:eastAsia="en-US"/>
              </w:rPr>
              <w:t>».  Чему учат горы своим величием, высотой, осторожностью? Идейные искания поэта в своих стихах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 </w:t>
            </w:r>
            <w:r>
              <w:rPr>
                <w:rFonts w:eastAsia="Calibri"/>
                <w:kern w:val="24"/>
                <w:lang w:eastAsia="en-US"/>
              </w:rPr>
              <w:t>ч.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64C" w:rsidRDefault="0056564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64C" w:rsidRDefault="0056564C">
            <w:pPr>
              <w:rPr>
                <w:rFonts w:eastAsia="Calibri"/>
                <w:lang w:eastAsia="en-US"/>
              </w:rPr>
            </w:pPr>
          </w:p>
        </w:tc>
      </w:tr>
      <w:tr w:rsidR="0056564C" w:rsidTr="0056564C">
        <w:trPr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4C" w:rsidRDefault="0056564C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rPr>
                <w:rFonts w:eastAsia="Calibri"/>
                <w:b/>
                <w:kern w:val="24"/>
                <w:lang w:eastAsia="en-US"/>
              </w:rPr>
            </w:pPr>
            <w:r>
              <w:rPr>
                <w:rFonts w:eastAsia="Calibri"/>
                <w:b/>
                <w:kern w:val="24"/>
                <w:lang w:eastAsia="en-US"/>
              </w:rPr>
              <w:t xml:space="preserve">Итого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4C" w:rsidRDefault="0056564C">
            <w:pPr>
              <w:suppressAutoHyphens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4C" w:rsidRDefault="0056564C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4C" w:rsidRDefault="0056564C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</w:tr>
    </w:tbl>
    <w:p w:rsidR="0056564C" w:rsidRDefault="0056564C" w:rsidP="0056564C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56564C" w:rsidRDefault="0056564C" w:rsidP="0056564C">
      <w:pPr>
        <w:ind w:firstLine="709"/>
        <w:jc w:val="both"/>
        <w:rPr>
          <w:rFonts w:eastAsia="Calibri"/>
          <w:lang w:eastAsia="en-US"/>
        </w:rPr>
      </w:pPr>
    </w:p>
    <w:p w:rsidR="0056564C" w:rsidRDefault="0056564C" w:rsidP="005656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564C" w:rsidRDefault="0056564C" w:rsidP="005656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564C" w:rsidRDefault="0056564C" w:rsidP="005656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564C" w:rsidRDefault="0056564C" w:rsidP="005656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564C" w:rsidRDefault="0056564C" w:rsidP="005656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564C" w:rsidRDefault="0056564C" w:rsidP="005656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564C" w:rsidRDefault="0056564C" w:rsidP="0056564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6564C" w:rsidRDefault="0056564C" w:rsidP="0056564C">
      <w:pPr>
        <w:spacing w:after="200" w:line="276" w:lineRule="auto"/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56564C" w:rsidRDefault="0056564C" w:rsidP="0056564C">
      <w:pPr>
        <w:spacing w:after="200" w:line="276" w:lineRule="auto"/>
        <w:jc w:val="center"/>
        <w:rPr>
          <w:b/>
        </w:rPr>
      </w:pPr>
      <w:r>
        <w:rPr>
          <w:b/>
        </w:rPr>
        <w:t>Балкарская (родная) литература</w:t>
      </w:r>
    </w:p>
    <w:p w:rsidR="0056564C" w:rsidRDefault="0056564C" w:rsidP="0056564C">
      <w:pPr>
        <w:spacing w:after="200" w:line="276" w:lineRule="auto"/>
        <w:jc w:val="center"/>
        <w:rPr>
          <w:b/>
        </w:rPr>
      </w:pPr>
      <w:r>
        <w:rPr>
          <w:b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887"/>
        <w:gridCol w:w="828"/>
        <w:gridCol w:w="1269"/>
        <w:gridCol w:w="1687"/>
      </w:tblGrid>
      <w:tr w:rsidR="0056564C" w:rsidTr="0056564C">
        <w:trPr>
          <w:trHeight w:val="8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  <w:p w:rsidR="0056564C" w:rsidRDefault="0056564C">
            <w:pPr>
              <w:jc w:val="center"/>
              <w:rPr>
                <w:b/>
              </w:rPr>
            </w:pPr>
          </w:p>
          <w:p w:rsidR="0056564C" w:rsidRDefault="0056564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6564C" w:rsidRDefault="0056564C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  <w:p w:rsidR="0056564C" w:rsidRDefault="0056564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  <w:color w:val="000000"/>
              </w:rPr>
            </w:pPr>
          </w:p>
          <w:p w:rsidR="0056564C" w:rsidRDefault="005656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  <w:p w:rsidR="0056564C" w:rsidRDefault="0056564C">
            <w:pPr>
              <w:jc w:val="center"/>
              <w:rPr>
                <w:b/>
                <w:color w:val="000000"/>
              </w:rPr>
            </w:pPr>
          </w:p>
        </w:tc>
      </w:tr>
      <w:tr w:rsidR="0056564C" w:rsidTr="0056564C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4C" w:rsidRDefault="0056564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4C" w:rsidRDefault="0056564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4C" w:rsidRDefault="0056564C">
            <w:pPr>
              <w:rPr>
                <w:b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плану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факту</w:t>
            </w:r>
          </w:p>
        </w:tc>
      </w:tr>
      <w:tr w:rsidR="0056564C" w:rsidTr="0056564C">
        <w:trPr>
          <w:trHeight w:val="14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Ерюзмекни</w:t>
            </w:r>
            <w:proofErr w:type="spellEnd"/>
            <w:r>
              <w:t xml:space="preserve"> </w:t>
            </w:r>
            <w:proofErr w:type="spellStart"/>
            <w:r>
              <w:t>туугъаны</w:t>
            </w:r>
            <w:proofErr w:type="spellEnd"/>
            <w:r>
              <w:t xml:space="preserve">. </w:t>
            </w:r>
            <w:proofErr w:type="spellStart"/>
            <w:r>
              <w:t>Ерюзмек</w:t>
            </w:r>
            <w:proofErr w:type="spellEnd"/>
            <w:r>
              <w:t xml:space="preserve"> </w:t>
            </w:r>
            <w:proofErr w:type="spellStart"/>
            <w:r>
              <w:t>нартлагъа</w:t>
            </w:r>
            <w:proofErr w:type="spellEnd"/>
            <w:r>
              <w:t xml:space="preserve"> </w:t>
            </w:r>
            <w:proofErr w:type="spellStart"/>
            <w:r>
              <w:t>келеди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</w:pPr>
            <w:r>
              <w:t>1</w:t>
            </w:r>
          </w:p>
          <w:p w:rsidR="0056564C" w:rsidRDefault="0056564C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rPr>
                <w:b/>
              </w:rPr>
            </w:pPr>
          </w:p>
          <w:p w:rsidR="0056564C" w:rsidRDefault="0056564C">
            <w:pPr>
              <w:jc w:val="both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both"/>
              <w:rPr>
                <w:b/>
              </w:rPr>
            </w:pPr>
          </w:p>
        </w:tc>
      </w:tr>
      <w:tr w:rsidR="0056564C" w:rsidTr="0056564C">
        <w:trPr>
          <w:trHeight w:val="2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Ерюзмек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къына</w:t>
            </w:r>
            <w:proofErr w:type="spellEnd"/>
            <w:r>
              <w:t xml:space="preserve"> </w:t>
            </w:r>
            <w:proofErr w:type="spellStart"/>
            <w:r>
              <w:t>сакъаллы</w:t>
            </w:r>
            <w:proofErr w:type="spellEnd"/>
            <w:r>
              <w:t xml:space="preserve"> </w:t>
            </w:r>
            <w:proofErr w:type="spellStart"/>
            <w:r>
              <w:t>къызыл</w:t>
            </w:r>
            <w:proofErr w:type="spellEnd"/>
            <w:r>
              <w:t xml:space="preserve"> Фук.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rPr>
          <w:trHeight w:val="2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Сатанай</w:t>
            </w:r>
            <w:proofErr w:type="spellEnd"/>
            <w:r>
              <w:t xml:space="preserve"> </w:t>
            </w:r>
            <w:proofErr w:type="spellStart"/>
            <w:r>
              <w:t>Ёрюзмекни</w:t>
            </w:r>
            <w:proofErr w:type="spellEnd"/>
            <w:r>
              <w:t xml:space="preserve"> </w:t>
            </w:r>
            <w:proofErr w:type="spellStart"/>
            <w:r>
              <w:t>елюмден</w:t>
            </w:r>
            <w:proofErr w:type="spellEnd"/>
            <w:r>
              <w:t xml:space="preserve"> </w:t>
            </w:r>
            <w:proofErr w:type="spellStart"/>
            <w:r>
              <w:t>къутхарады</w:t>
            </w:r>
            <w:proofErr w:type="spellEnd"/>
            <w:r>
              <w:t>. Эпитет. Гипербола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</w:pPr>
            <w:r>
              <w:t>1</w:t>
            </w:r>
          </w:p>
          <w:p w:rsidR="0056564C" w:rsidRDefault="0056564C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rPr>
          <w:trHeight w:val="1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r>
              <w:t xml:space="preserve">Нарт </w:t>
            </w:r>
            <w:proofErr w:type="spellStart"/>
            <w:r>
              <w:t>Къарашауай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Гемуда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Ачей</w:t>
            </w:r>
            <w:proofErr w:type="spellEnd"/>
            <w:r>
              <w:t xml:space="preserve"> </w:t>
            </w:r>
            <w:proofErr w:type="spellStart"/>
            <w:r>
              <w:t>улу</w:t>
            </w:r>
            <w:proofErr w:type="spellEnd"/>
            <w:r>
              <w:t xml:space="preserve"> </w:t>
            </w:r>
            <w:proofErr w:type="spellStart"/>
            <w:r>
              <w:t>Ачемез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Нартла</w:t>
            </w:r>
            <w:proofErr w:type="spellEnd"/>
            <w:r>
              <w:t xml:space="preserve"> </w:t>
            </w:r>
            <w:proofErr w:type="spellStart"/>
            <w:r>
              <w:t>жерден</w:t>
            </w:r>
            <w:proofErr w:type="spellEnd"/>
            <w:r>
              <w:t xml:space="preserve"> </w:t>
            </w:r>
            <w:proofErr w:type="spellStart"/>
            <w:r>
              <w:t>къалай</w:t>
            </w:r>
            <w:proofErr w:type="spellEnd"/>
            <w:r>
              <w:t xml:space="preserve"> </w:t>
            </w:r>
            <w:proofErr w:type="spellStart"/>
            <w:r>
              <w:t>кетдиле</w:t>
            </w:r>
            <w:proofErr w:type="spellEnd"/>
            <w:r>
              <w:t>. Строфа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b/>
                <w:lang w:eastAsia="en-US" w:bidi="en-US"/>
              </w:rPr>
            </w:pPr>
            <w:proofErr w:type="spellStart"/>
            <w:r>
              <w:rPr>
                <w:b/>
              </w:rPr>
              <w:t>Кёлденжазма</w:t>
            </w:r>
            <w:proofErr w:type="spellEnd"/>
            <w:r>
              <w:rPr>
                <w:b/>
              </w:rPr>
              <w:t xml:space="preserve"> «Мен </w:t>
            </w:r>
            <w:proofErr w:type="spellStart"/>
            <w:r>
              <w:rPr>
                <w:b/>
              </w:rPr>
              <w:t>сюйген</w:t>
            </w:r>
            <w:proofErr w:type="spellEnd"/>
            <w:r>
              <w:rPr>
                <w:b/>
              </w:rPr>
              <w:t xml:space="preserve"> нарт </w:t>
            </w:r>
            <w:proofErr w:type="spellStart"/>
            <w:r>
              <w:rPr>
                <w:b/>
              </w:rPr>
              <w:t>жигит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Татаркъан</w:t>
            </w:r>
            <w:proofErr w:type="spellEnd"/>
            <w:r>
              <w:t xml:space="preserve">. </w:t>
            </w:r>
            <w:proofErr w:type="spellStart"/>
            <w:r>
              <w:t>Сарыбий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Къарабий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Бызынгы</w:t>
            </w:r>
            <w:proofErr w:type="spellEnd"/>
            <w:r>
              <w:t xml:space="preserve"> </w:t>
            </w:r>
            <w:proofErr w:type="spellStart"/>
            <w:r>
              <w:t>жыр</w:t>
            </w:r>
            <w:proofErr w:type="spellEnd"/>
            <w: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Толгъурланы</w:t>
            </w:r>
            <w:proofErr w:type="spellEnd"/>
            <w:r>
              <w:t xml:space="preserve"> </w:t>
            </w:r>
            <w:proofErr w:type="spellStart"/>
            <w:r>
              <w:t>Къазакъны</w:t>
            </w:r>
            <w:proofErr w:type="spellEnd"/>
            <w:r>
              <w:t xml:space="preserve"> </w:t>
            </w:r>
            <w:proofErr w:type="spellStart"/>
            <w:r>
              <w:t>жыры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Мёчюланы</w:t>
            </w:r>
            <w:proofErr w:type="spellEnd"/>
            <w:r>
              <w:t xml:space="preserve"> </w:t>
            </w:r>
            <w:proofErr w:type="spellStart"/>
            <w:r>
              <w:t>Кязим</w:t>
            </w:r>
            <w:proofErr w:type="spellEnd"/>
            <w:r>
              <w:t xml:space="preserve"> «</w:t>
            </w:r>
            <w:proofErr w:type="spellStart"/>
            <w:r>
              <w:t>Жауур</w:t>
            </w:r>
            <w:proofErr w:type="spellEnd"/>
            <w:r>
              <w:t xml:space="preserve"> </w:t>
            </w:r>
            <w:proofErr w:type="spellStart"/>
            <w:r>
              <w:t>эшекге</w:t>
            </w:r>
            <w:proofErr w:type="spellEnd"/>
            <w:r>
              <w:t>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Мечюланы</w:t>
            </w:r>
            <w:proofErr w:type="spellEnd"/>
            <w:r>
              <w:t xml:space="preserve"> </w:t>
            </w:r>
            <w:proofErr w:type="spellStart"/>
            <w:r>
              <w:t>Кязим</w:t>
            </w:r>
            <w:proofErr w:type="spellEnd"/>
            <w:r>
              <w:t xml:space="preserve"> «</w:t>
            </w:r>
            <w:proofErr w:type="spellStart"/>
            <w:r>
              <w:t>Эски</w:t>
            </w:r>
            <w:proofErr w:type="spellEnd"/>
            <w:r>
              <w:t xml:space="preserve"> </w:t>
            </w:r>
            <w:proofErr w:type="spellStart"/>
            <w:r>
              <w:t>юйюм</w:t>
            </w:r>
            <w:proofErr w:type="spellEnd"/>
            <w: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Къулийланы</w:t>
            </w:r>
            <w:proofErr w:type="spellEnd"/>
            <w:r>
              <w:t xml:space="preserve"> </w:t>
            </w:r>
            <w:proofErr w:type="spellStart"/>
            <w:r>
              <w:t>Къайсын</w:t>
            </w:r>
            <w:proofErr w:type="spellEnd"/>
            <w:r>
              <w:t xml:space="preserve"> «</w:t>
            </w:r>
            <w:proofErr w:type="spellStart"/>
            <w:r>
              <w:t>Тукъузгю</w:t>
            </w:r>
            <w:proofErr w:type="spellEnd"/>
            <w: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Къулийланы</w:t>
            </w:r>
            <w:proofErr w:type="spellEnd"/>
            <w:r>
              <w:t xml:space="preserve"> </w:t>
            </w:r>
            <w:proofErr w:type="spellStart"/>
            <w:r>
              <w:t>Къайсын</w:t>
            </w:r>
            <w:proofErr w:type="spellEnd"/>
            <w:r>
              <w:t xml:space="preserve"> «Тау </w:t>
            </w:r>
            <w:proofErr w:type="spellStart"/>
            <w:r>
              <w:t>суучукъну</w:t>
            </w:r>
            <w:proofErr w:type="spellEnd"/>
            <w:r>
              <w:t xml:space="preserve"> </w:t>
            </w:r>
            <w:proofErr w:type="spellStart"/>
            <w:r>
              <w:t>жырчыгъы</w:t>
            </w:r>
            <w:proofErr w:type="spellEnd"/>
            <w:r>
              <w:t>». «</w:t>
            </w:r>
            <w:proofErr w:type="spellStart"/>
            <w:r>
              <w:t>Жерибизни</w:t>
            </w:r>
            <w:proofErr w:type="spellEnd"/>
            <w:r>
              <w:t xml:space="preserve"> </w:t>
            </w:r>
            <w:proofErr w:type="spellStart"/>
            <w:r>
              <w:t>хар</w:t>
            </w:r>
            <w:proofErr w:type="spellEnd"/>
            <w:r>
              <w:t xml:space="preserve"> </w:t>
            </w:r>
            <w:proofErr w:type="spellStart"/>
            <w:r>
              <w:t>ташы</w:t>
            </w:r>
            <w:proofErr w:type="spellEnd"/>
            <w:r>
              <w:t>». Метафора.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Кл</w:t>
            </w:r>
            <w:proofErr w:type="gramStart"/>
            <w:r>
              <w:t>.т</w:t>
            </w:r>
            <w:proofErr w:type="gramEnd"/>
            <w:r>
              <w:t>ыш</w:t>
            </w:r>
            <w:proofErr w:type="spellEnd"/>
            <w:r>
              <w:t xml:space="preserve">.  </w:t>
            </w:r>
            <w:proofErr w:type="spellStart"/>
            <w:r>
              <w:t>Созайланы</w:t>
            </w:r>
            <w:proofErr w:type="spellEnd"/>
            <w:r>
              <w:t xml:space="preserve"> А. «</w:t>
            </w:r>
            <w:proofErr w:type="spellStart"/>
            <w:r>
              <w:t>Акъ</w:t>
            </w:r>
            <w:proofErr w:type="spellEnd"/>
            <w:r>
              <w:t xml:space="preserve"> </w:t>
            </w:r>
            <w:proofErr w:type="spellStart"/>
            <w:r>
              <w:t>сыртдан</w:t>
            </w:r>
            <w:proofErr w:type="spellEnd"/>
            <w:r>
              <w:t xml:space="preserve"> </w:t>
            </w:r>
            <w:proofErr w:type="spellStart"/>
            <w:r>
              <w:t>манга</w:t>
            </w:r>
            <w:proofErr w:type="spellEnd"/>
            <w:r>
              <w:t xml:space="preserve"> дери сени </w:t>
            </w:r>
            <w:proofErr w:type="spellStart"/>
            <w:r>
              <w:t>ауазынг</w:t>
            </w:r>
            <w:proofErr w:type="spellEnd"/>
            <w: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Отарланы</w:t>
            </w:r>
            <w:proofErr w:type="spellEnd"/>
            <w:r>
              <w:t xml:space="preserve"> Керим «</w:t>
            </w:r>
            <w:proofErr w:type="spellStart"/>
            <w:r>
              <w:t>Жайлыкъда</w:t>
            </w:r>
            <w:proofErr w:type="spellEnd"/>
            <w:r>
              <w:t>», «</w:t>
            </w:r>
            <w:proofErr w:type="spellStart"/>
            <w:r>
              <w:t>Кимни</w:t>
            </w:r>
            <w:proofErr w:type="spellEnd"/>
            <w:r>
              <w:t xml:space="preserve"> </w:t>
            </w:r>
            <w:proofErr w:type="spellStart"/>
            <w:r>
              <w:t>сакълай</w:t>
            </w:r>
            <w:proofErr w:type="spellEnd"/>
            <w:r>
              <w:t xml:space="preserve"> </w:t>
            </w:r>
            <w:proofErr w:type="spellStart"/>
            <w:r>
              <w:t>болур</w:t>
            </w:r>
            <w:proofErr w:type="spellEnd"/>
            <w:r>
              <w:t>?», «</w:t>
            </w:r>
            <w:proofErr w:type="spellStart"/>
            <w:r>
              <w:t>Чыпчыкъ</w:t>
            </w:r>
            <w:proofErr w:type="spellEnd"/>
            <w:r>
              <w:t xml:space="preserve"> </w:t>
            </w:r>
            <w:proofErr w:type="spellStart"/>
            <w:r>
              <w:t>жырлайды</w:t>
            </w:r>
            <w:proofErr w:type="spellEnd"/>
            <w: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Гуртуланы</w:t>
            </w:r>
            <w:proofErr w:type="spellEnd"/>
            <w:r>
              <w:t xml:space="preserve"> </w:t>
            </w:r>
            <w:proofErr w:type="spellStart"/>
            <w:r>
              <w:t>Бер</w:t>
            </w:r>
            <w:proofErr w:type="gramStart"/>
            <w:r>
              <w:t>т«</w:t>
            </w:r>
            <w:proofErr w:type="gramEnd"/>
            <w:r>
              <w:t>Туристле</w:t>
            </w:r>
            <w:proofErr w:type="spellEnd"/>
            <w:r>
              <w:t xml:space="preserve">». </w:t>
            </w:r>
            <w:proofErr w:type="spellStart"/>
            <w:r>
              <w:t>Чыгъарманы</w:t>
            </w:r>
            <w:proofErr w:type="spellEnd"/>
            <w:r>
              <w:t xml:space="preserve"> </w:t>
            </w:r>
            <w:proofErr w:type="spellStart"/>
            <w:r>
              <w:t>композициясы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rPr>
                <w:bCs/>
                <w:color w:val="000000"/>
              </w:rPr>
              <w:t>Зумакъулланы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Танзиля</w:t>
            </w:r>
            <w:proofErr w:type="spellEnd"/>
            <w:r>
              <w:rPr>
                <w:bCs/>
                <w:color w:val="000000"/>
              </w:rPr>
              <w:t>. «</w:t>
            </w:r>
            <w:proofErr w:type="spellStart"/>
            <w:r>
              <w:rPr>
                <w:bCs/>
                <w:color w:val="000000"/>
              </w:rPr>
              <w:t>Кюн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ахшы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болсун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адам</w:t>
            </w:r>
            <w:r>
              <w:rPr>
                <w:bCs/>
                <w:color w:val="000000"/>
                <w:spacing w:val="8"/>
              </w:rPr>
              <w:t>ла</w:t>
            </w:r>
            <w:proofErr w:type="spellEnd"/>
            <w:r>
              <w:rPr>
                <w:b/>
                <w:bCs/>
                <w:color w:val="000000"/>
                <w:spacing w:val="8"/>
              </w:rPr>
              <w:t>!»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Зумакъулланы</w:t>
            </w:r>
            <w:proofErr w:type="spellEnd"/>
            <w:r>
              <w:t xml:space="preserve"> </w:t>
            </w:r>
            <w:proofErr w:type="spellStart"/>
            <w:r>
              <w:t>Танзиля</w:t>
            </w:r>
            <w:proofErr w:type="spellEnd"/>
            <w:r>
              <w:t xml:space="preserve"> «</w:t>
            </w:r>
            <w:proofErr w:type="spellStart"/>
            <w:r>
              <w:t>Таулу</w:t>
            </w:r>
            <w:proofErr w:type="spellEnd"/>
            <w:r>
              <w:t xml:space="preserve"> </w:t>
            </w:r>
            <w:proofErr w:type="spellStart"/>
            <w:r>
              <w:t>адетле</w:t>
            </w:r>
            <w:proofErr w:type="spellEnd"/>
            <w:r>
              <w:t>»,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Зумакъулланы</w:t>
            </w:r>
            <w:proofErr w:type="spellEnd"/>
            <w:r>
              <w:t xml:space="preserve"> </w:t>
            </w:r>
            <w:proofErr w:type="spellStart"/>
            <w:r>
              <w:t>Танзиля</w:t>
            </w:r>
            <w:proofErr w:type="spellEnd"/>
            <w:r>
              <w:t xml:space="preserve"> «</w:t>
            </w:r>
            <w:proofErr w:type="spellStart"/>
            <w:r>
              <w:t>Ана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  <w:r>
              <w:t xml:space="preserve"> </w:t>
            </w:r>
            <w:proofErr w:type="spellStart"/>
            <w:r>
              <w:t>бла</w:t>
            </w:r>
            <w:proofErr w:type="spellEnd"/>
            <w:r>
              <w:t xml:space="preserve"> </w:t>
            </w:r>
            <w:proofErr w:type="spellStart"/>
            <w:r>
              <w:t>орус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  <w: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</w:rPr>
              <w:t>Келденжазма</w:t>
            </w:r>
            <w:proofErr w:type="spellEnd"/>
            <w:r>
              <w:rPr>
                <w:b/>
              </w:rPr>
              <w:t>. «</w:t>
            </w:r>
            <w:proofErr w:type="spellStart"/>
            <w:r>
              <w:rPr>
                <w:b/>
              </w:rPr>
              <w:t>Таулу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адетле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Теппеланы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«</w:t>
            </w:r>
            <w:proofErr w:type="spellStart"/>
            <w:r>
              <w:t>Пиринчни</w:t>
            </w:r>
            <w:proofErr w:type="spellEnd"/>
            <w:r>
              <w:t xml:space="preserve"> </w:t>
            </w:r>
            <w:proofErr w:type="spellStart"/>
            <w:r>
              <w:t>сютлей</w:t>
            </w:r>
            <w:proofErr w:type="spellEnd"/>
            <w:r>
              <w:t xml:space="preserve"> </w:t>
            </w:r>
            <w:proofErr w:type="spellStart"/>
            <w:r>
              <w:t>акълыгъы</w:t>
            </w:r>
            <w:proofErr w:type="spellEnd"/>
            <w: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Кёчгюнчюлюкде</w:t>
            </w:r>
            <w:proofErr w:type="spellEnd"/>
            <w:r>
              <w:t xml:space="preserve"> </w:t>
            </w:r>
            <w:proofErr w:type="spellStart"/>
            <w:r>
              <w:t>сабийлени</w:t>
            </w:r>
            <w:proofErr w:type="spellEnd"/>
            <w:r>
              <w:t xml:space="preserve"> </w:t>
            </w:r>
            <w:proofErr w:type="spellStart"/>
            <w:r>
              <w:t>къадарлары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rPr>
          <w:trHeight w:val="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Чыгъарманы</w:t>
            </w:r>
            <w:proofErr w:type="spellEnd"/>
            <w:r>
              <w:t xml:space="preserve"> </w:t>
            </w:r>
            <w:proofErr w:type="spellStart"/>
            <w:r>
              <w:t>тюз</w:t>
            </w:r>
            <w:proofErr w:type="spellEnd"/>
            <w:r>
              <w:t xml:space="preserve"> эм </w:t>
            </w:r>
            <w:proofErr w:type="spellStart"/>
            <w:r>
              <w:t>терс</w:t>
            </w:r>
            <w:proofErr w:type="spellEnd"/>
            <w:r>
              <w:t xml:space="preserve"> </w:t>
            </w:r>
            <w:proofErr w:type="spellStart"/>
            <w:r>
              <w:t>жигитлери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Байзуллаланы</w:t>
            </w:r>
            <w:proofErr w:type="spellEnd"/>
            <w:r>
              <w:t xml:space="preserve"> Али «</w:t>
            </w:r>
            <w:proofErr w:type="spellStart"/>
            <w:r>
              <w:t>Тилемедим</w:t>
            </w:r>
            <w:proofErr w:type="spellEnd"/>
            <w:r>
              <w:t xml:space="preserve"> </w:t>
            </w:r>
            <w:proofErr w:type="spellStart"/>
            <w:r>
              <w:t>къаяладан</w:t>
            </w:r>
            <w:proofErr w:type="spellEnd"/>
            <w:r>
              <w:t xml:space="preserve">», </w:t>
            </w:r>
            <w:r>
              <w:lastRenderedPageBreak/>
              <w:t>«</w:t>
            </w:r>
            <w:proofErr w:type="spellStart"/>
            <w:r>
              <w:t>Кертиликни</w:t>
            </w:r>
            <w:proofErr w:type="spellEnd"/>
            <w:r>
              <w:t xml:space="preserve"> </w:t>
            </w:r>
            <w:proofErr w:type="spellStart"/>
            <w:r>
              <w:t>жолу</w:t>
            </w:r>
            <w:proofErr w:type="spellEnd"/>
            <w:r>
              <w:t>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lastRenderedPageBreak/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Байзуллаланы</w:t>
            </w:r>
            <w:proofErr w:type="spellEnd"/>
            <w:r>
              <w:t xml:space="preserve"> Али «</w:t>
            </w:r>
            <w:proofErr w:type="spellStart"/>
            <w:r>
              <w:t>Алгъыш</w:t>
            </w:r>
            <w:proofErr w:type="spellEnd"/>
            <w:r>
              <w:t>», «</w:t>
            </w:r>
            <w:proofErr w:type="spellStart"/>
            <w:r>
              <w:t>Къыш</w:t>
            </w:r>
            <w:proofErr w:type="spellEnd"/>
            <w:r>
              <w:t xml:space="preserve"> </w:t>
            </w:r>
            <w:proofErr w:type="spellStart"/>
            <w:r>
              <w:t>назмула</w:t>
            </w:r>
            <w:proofErr w:type="spellEnd"/>
            <w:r>
              <w:t>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Кл.тыш</w:t>
            </w:r>
            <w:proofErr w:type="gramStart"/>
            <w:r>
              <w:t>.Ш</w:t>
            </w:r>
            <w:proofErr w:type="gramEnd"/>
            <w:r>
              <w:t>ауаланы</w:t>
            </w:r>
            <w:proofErr w:type="spellEnd"/>
            <w:r>
              <w:t xml:space="preserve"> М.  «</w:t>
            </w:r>
            <w:proofErr w:type="spellStart"/>
            <w:r>
              <w:t>Атасыны</w:t>
            </w:r>
            <w:proofErr w:type="spellEnd"/>
            <w:r>
              <w:t xml:space="preserve"> </w:t>
            </w:r>
            <w:proofErr w:type="spellStart"/>
            <w:r>
              <w:t>башлыгъы</w:t>
            </w:r>
            <w:proofErr w:type="spellEnd"/>
            <w: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Суратлау</w:t>
            </w:r>
            <w:proofErr w:type="spellEnd"/>
            <w:r>
              <w:t xml:space="preserve"> </w:t>
            </w:r>
            <w:proofErr w:type="spellStart"/>
            <w:r>
              <w:t>жазыу</w:t>
            </w:r>
            <w:proofErr w:type="spellEnd"/>
            <w:r>
              <w:t xml:space="preserve"> </w:t>
            </w:r>
            <w:proofErr w:type="spellStart"/>
            <w:r>
              <w:t>литератураны</w:t>
            </w:r>
            <w:proofErr w:type="spellEnd"/>
            <w:r>
              <w:t xml:space="preserve"> </w:t>
            </w:r>
            <w:proofErr w:type="spellStart"/>
            <w:r>
              <w:t>халкъ</w:t>
            </w:r>
            <w:proofErr w:type="spellEnd"/>
            <w:r>
              <w:t xml:space="preserve"> </w:t>
            </w:r>
            <w:proofErr w:type="spellStart"/>
            <w:r>
              <w:t>чыгъармаладан</w:t>
            </w:r>
            <w:proofErr w:type="spellEnd"/>
            <w:r>
              <w:t xml:space="preserve"> </w:t>
            </w:r>
            <w:proofErr w:type="spellStart"/>
            <w:r>
              <w:t>башхалыгъы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Толгъурланы</w:t>
            </w:r>
            <w:proofErr w:type="spellEnd"/>
            <w:r>
              <w:t xml:space="preserve"> </w:t>
            </w:r>
            <w:proofErr w:type="spellStart"/>
            <w:r>
              <w:t>Зейтун</w:t>
            </w:r>
            <w:proofErr w:type="spellEnd"/>
            <w:r>
              <w:t xml:space="preserve"> «</w:t>
            </w:r>
            <w:proofErr w:type="spellStart"/>
            <w:r>
              <w:t>Атасыны</w:t>
            </w:r>
            <w:proofErr w:type="spellEnd"/>
            <w:r>
              <w:t xml:space="preserve"> </w:t>
            </w:r>
            <w:proofErr w:type="spellStart"/>
            <w:r>
              <w:t>атына</w:t>
            </w:r>
            <w:proofErr w:type="spellEnd"/>
            <w:r>
              <w:t xml:space="preserve"> </w:t>
            </w:r>
            <w:proofErr w:type="spellStart"/>
            <w:r>
              <w:t>миннген</w:t>
            </w:r>
            <w:proofErr w:type="spellEnd"/>
            <w:r>
              <w:t xml:space="preserve"> </w:t>
            </w:r>
            <w:proofErr w:type="spellStart"/>
            <w:r>
              <w:t>жашчыкъ</w:t>
            </w:r>
            <w:proofErr w:type="spellEnd"/>
            <w:r>
              <w:t>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Атасыны</w:t>
            </w:r>
            <w:proofErr w:type="spellEnd"/>
            <w:r>
              <w:t xml:space="preserve"> </w:t>
            </w:r>
            <w:proofErr w:type="spellStart"/>
            <w:r>
              <w:t>атына</w:t>
            </w:r>
            <w:proofErr w:type="spellEnd"/>
            <w:r>
              <w:t xml:space="preserve"> </w:t>
            </w:r>
            <w:proofErr w:type="spellStart"/>
            <w:r>
              <w:t>миниуню</w:t>
            </w:r>
            <w:proofErr w:type="spellEnd"/>
            <w:r>
              <w:t xml:space="preserve"> </w:t>
            </w:r>
            <w:proofErr w:type="spellStart"/>
            <w:r>
              <w:t>магъанасы</w:t>
            </w:r>
            <w:proofErr w:type="spellEnd"/>
            <w: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Бабаланы</w:t>
            </w:r>
            <w:proofErr w:type="spellEnd"/>
            <w:r>
              <w:t xml:space="preserve"> </w:t>
            </w:r>
            <w:proofErr w:type="spellStart"/>
            <w:r>
              <w:t>Ибрахим</w:t>
            </w:r>
            <w:proofErr w:type="spellEnd"/>
            <w:r>
              <w:t xml:space="preserve"> «</w:t>
            </w:r>
            <w:proofErr w:type="spellStart"/>
            <w:r>
              <w:t>Къысхач</w:t>
            </w:r>
            <w:proofErr w:type="spellEnd"/>
            <w:r>
              <w:t>», «</w:t>
            </w:r>
            <w:proofErr w:type="spellStart"/>
            <w:r>
              <w:t>Жауун</w:t>
            </w:r>
            <w:proofErr w:type="spellEnd"/>
            <w:r>
              <w:t>». «</w:t>
            </w:r>
            <w:proofErr w:type="spellStart"/>
            <w:r>
              <w:t>Гёбелек</w:t>
            </w:r>
            <w:proofErr w:type="spellEnd"/>
            <w: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Мокъаланы</w:t>
            </w:r>
            <w:proofErr w:type="spellEnd"/>
            <w:r>
              <w:t xml:space="preserve"> Магомет «</w:t>
            </w:r>
            <w:proofErr w:type="spellStart"/>
            <w:r>
              <w:t>Хар</w:t>
            </w:r>
            <w:proofErr w:type="spellEnd"/>
            <w:r>
              <w:t xml:space="preserve"> ким </w:t>
            </w:r>
            <w:proofErr w:type="spellStart"/>
            <w:r>
              <w:t>ушайды</w:t>
            </w:r>
            <w:proofErr w:type="spellEnd"/>
            <w:r>
              <w:t xml:space="preserve"> </w:t>
            </w:r>
            <w:proofErr w:type="spellStart"/>
            <w:r>
              <w:t>жерине</w:t>
            </w:r>
            <w:proofErr w:type="spellEnd"/>
            <w:r>
              <w:t>», «</w:t>
            </w:r>
            <w:proofErr w:type="spellStart"/>
            <w:r>
              <w:t>Кечеги</w:t>
            </w:r>
            <w:proofErr w:type="spellEnd"/>
            <w:r>
              <w:t xml:space="preserve"> </w:t>
            </w:r>
            <w:proofErr w:type="spellStart"/>
            <w:r>
              <w:t>жырчыкъ</w:t>
            </w:r>
            <w:proofErr w:type="spellEnd"/>
            <w:r>
              <w:t>», «</w:t>
            </w:r>
            <w:proofErr w:type="spellStart"/>
            <w:r>
              <w:t>Эски</w:t>
            </w:r>
            <w:proofErr w:type="spellEnd"/>
            <w:r>
              <w:t xml:space="preserve"> </w:t>
            </w:r>
            <w:proofErr w:type="spellStart"/>
            <w:r>
              <w:t>сурат</w:t>
            </w:r>
            <w:proofErr w:type="spellEnd"/>
            <w:r>
              <w:t>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Гуртуланы</w:t>
            </w:r>
            <w:proofErr w:type="spellEnd"/>
            <w:r>
              <w:t xml:space="preserve"> </w:t>
            </w:r>
            <w:proofErr w:type="spellStart"/>
            <w:r>
              <w:t>Элдар</w:t>
            </w:r>
            <w:proofErr w:type="spellEnd"/>
            <w:r>
              <w:t xml:space="preserve"> «Ёр </w:t>
            </w:r>
            <w:proofErr w:type="spellStart"/>
            <w:r>
              <w:t>жол</w:t>
            </w:r>
            <w:proofErr w:type="spellEnd"/>
            <w:r>
              <w:t>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Мухамматны</w:t>
            </w:r>
            <w:proofErr w:type="spellEnd"/>
            <w:r>
              <w:t xml:space="preserve"> </w:t>
            </w:r>
            <w:proofErr w:type="spellStart"/>
            <w:r>
              <w:t>жигитлиги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</w:rPr>
              <w:t>Келденжазма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Урушну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аты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къурусун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shd w:val="clear" w:color="auto" w:fill="FFFFFF"/>
              <w:ind w:right="29"/>
              <w:contextualSpacing/>
              <w:rPr>
                <w:lang w:eastAsia="en-US" w:bidi="en-US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Гуртуланы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"/>
              </w:rPr>
              <w:t>Салих</w:t>
            </w:r>
            <w:proofErr w:type="spellEnd"/>
            <w:r>
              <w:rPr>
                <w:bCs/>
                <w:color w:val="000000"/>
                <w:spacing w:val="-1"/>
              </w:rPr>
              <w:t>. «</w:t>
            </w:r>
            <w:proofErr w:type="spellStart"/>
            <w:r>
              <w:rPr>
                <w:bCs/>
                <w:color w:val="000000"/>
                <w:spacing w:val="-1"/>
              </w:rPr>
              <w:t>Жортады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"/>
              </w:rPr>
              <w:t>желчик</w:t>
            </w:r>
            <w:proofErr w:type="spellEnd"/>
            <w:r>
              <w:rPr>
                <w:bCs/>
                <w:color w:val="000000"/>
                <w:spacing w:val="-1"/>
              </w:rPr>
              <w:t>», «</w:t>
            </w:r>
            <w:proofErr w:type="spellStart"/>
            <w:r>
              <w:rPr>
                <w:bCs/>
                <w:color w:val="000000"/>
                <w:spacing w:val="-1"/>
              </w:rPr>
              <w:t>Махтауну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6"/>
              </w:rPr>
              <w:t>аты</w:t>
            </w:r>
            <w:proofErr w:type="spellEnd"/>
            <w:r>
              <w:rPr>
                <w:bCs/>
                <w:color w:val="000000"/>
                <w:spacing w:val="6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Гулаланы</w:t>
            </w:r>
            <w:proofErr w:type="spellEnd"/>
            <w:r>
              <w:t xml:space="preserve"> </w:t>
            </w:r>
            <w:proofErr w:type="spellStart"/>
            <w:r>
              <w:t>Башир</w:t>
            </w:r>
            <w:proofErr w:type="spellEnd"/>
            <w:r>
              <w:t xml:space="preserve"> «Сын </w:t>
            </w:r>
            <w:proofErr w:type="spellStart"/>
            <w:r>
              <w:t>таш</w:t>
            </w:r>
            <w:proofErr w:type="spellEnd"/>
            <w: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rPr>
                <w:bCs/>
                <w:color w:val="000000"/>
                <w:spacing w:val="-3"/>
              </w:rPr>
              <w:t>Беппайланы</w:t>
            </w:r>
            <w:proofErr w:type="spellEnd"/>
            <w:r>
              <w:rPr>
                <w:bCs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3"/>
              </w:rPr>
              <w:t>Муталип</w:t>
            </w:r>
            <w:proofErr w:type="spellEnd"/>
            <w:r>
              <w:rPr>
                <w:bCs/>
                <w:color w:val="000000"/>
                <w:spacing w:val="-3"/>
              </w:rPr>
              <w:t>. «</w:t>
            </w:r>
            <w:proofErr w:type="spellStart"/>
            <w:r>
              <w:rPr>
                <w:bCs/>
                <w:color w:val="000000"/>
                <w:spacing w:val="-3"/>
              </w:rPr>
              <w:t>Кьарт</w:t>
            </w:r>
            <w:proofErr w:type="spellEnd"/>
            <w:r>
              <w:rPr>
                <w:bCs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3"/>
              </w:rPr>
              <w:t>бёрю</w:t>
            </w:r>
            <w:proofErr w:type="spellEnd"/>
            <w:r>
              <w:rPr>
                <w:bCs/>
                <w:color w:val="000000"/>
                <w:spacing w:val="-3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Къудайланы</w:t>
            </w:r>
            <w:proofErr w:type="spellEnd"/>
            <w:r>
              <w:t xml:space="preserve"> Магомет «</w:t>
            </w:r>
            <w:proofErr w:type="spellStart"/>
            <w:r>
              <w:t>Жолда</w:t>
            </w:r>
            <w:proofErr w:type="spellEnd"/>
            <w: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Елмезланы</w:t>
            </w:r>
            <w:proofErr w:type="spellEnd"/>
            <w:r>
              <w:t xml:space="preserve"> </w:t>
            </w:r>
            <w:proofErr w:type="spellStart"/>
            <w:r>
              <w:t>Мурадин</w:t>
            </w:r>
            <w:proofErr w:type="spellEnd"/>
            <w:r>
              <w:t xml:space="preserve"> «</w:t>
            </w:r>
            <w:proofErr w:type="spellStart"/>
            <w:r>
              <w:t>Малкъар</w:t>
            </w:r>
            <w:proofErr w:type="spellEnd"/>
            <w:r>
              <w:t xml:space="preserve"> поэма»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Бегийланы</w:t>
            </w:r>
            <w:proofErr w:type="spellEnd"/>
            <w:r>
              <w:t xml:space="preserve"> </w:t>
            </w:r>
            <w:proofErr w:type="gramStart"/>
            <w:r>
              <w:t>Абдуллах</w:t>
            </w:r>
            <w:proofErr w:type="gramEnd"/>
            <w:r>
              <w:t xml:space="preserve"> «</w:t>
            </w:r>
            <w:proofErr w:type="spellStart"/>
            <w:r>
              <w:t>Сабийлигими</w:t>
            </w:r>
            <w:proofErr w:type="spellEnd"/>
            <w:r>
              <w:t xml:space="preserve"> </w:t>
            </w:r>
            <w:proofErr w:type="spellStart"/>
            <w:r>
              <w:t>акъ</w:t>
            </w:r>
            <w:proofErr w:type="spellEnd"/>
            <w:r>
              <w:t xml:space="preserve"> </w:t>
            </w:r>
            <w:proofErr w:type="spellStart"/>
            <w:r>
              <w:t>сураты</w:t>
            </w:r>
            <w:proofErr w:type="spellEnd"/>
            <w: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Додуланы</w:t>
            </w:r>
            <w:proofErr w:type="spellEnd"/>
            <w:r>
              <w:t xml:space="preserve"> Аскер «</w:t>
            </w:r>
            <w:proofErr w:type="spellStart"/>
            <w:r>
              <w:t>Алгъыш</w:t>
            </w:r>
            <w:proofErr w:type="spellEnd"/>
            <w: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Ахматланы</w:t>
            </w:r>
            <w:proofErr w:type="spellEnd"/>
            <w:r>
              <w:t xml:space="preserve"> </w:t>
            </w:r>
            <w:proofErr w:type="spellStart"/>
            <w:r>
              <w:t>Сафарият</w:t>
            </w:r>
            <w:proofErr w:type="spellEnd"/>
            <w:r>
              <w:t xml:space="preserve"> «</w:t>
            </w:r>
            <w:proofErr w:type="spellStart"/>
            <w:r>
              <w:t>Анама</w:t>
            </w:r>
            <w:proofErr w:type="spellEnd"/>
            <w: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Мусукаланы</w:t>
            </w:r>
            <w:proofErr w:type="spellEnd"/>
            <w:r>
              <w:t xml:space="preserve"> </w:t>
            </w:r>
            <w:proofErr w:type="spellStart"/>
            <w:r>
              <w:t>Сакинат</w:t>
            </w:r>
            <w:proofErr w:type="spellEnd"/>
            <w:r>
              <w:t xml:space="preserve"> «</w:t>
            </w:r>
            <w:proofErr w:type="spellStart"/>
            <w:r>
              <w:t>Барадыла</w:t>
            </w:r>
            <w:proofErr w:type="spellEnd"/>
            <w:r>
              <w:t xml:space="preserve"> </w:t>
            </w:r>
            <w:proofErr w:type="spellStart"/>
            <w:r>
              <w:t>жолда</w:t>
            </w:r>
            <w:proofErr w:type="spellEnd"/>
            <w:r>
              <w:t xml:space="preserve"> </w:t>
            </w:r>
            <w:proofErr w:type="spellStart"/>
            <w:r>
              <w:t>адамла</w:t>
            </w:r>
            <w:proofErr w:type="spellEnd"/>
            <w:r>
              <w:t>», «</w:t>
            </w:r>
            <w:proofErr w:type="spellStart"/>
            <w:r>
              <w:t>Ата</w:t>
            </w:r>
            <w:proofErr w:type="spellEnd"/>
            <w:r>
              <w:t xml:space="preserve"> </w:t>
            </w:r>
            <w:proofErr w:type="spellStart"/>
            <w:r>
              <w:t>юйюм</w:t>
            </w:r>
            <w:proofErr w:type="spellEnd"/>
            <w: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Табакъсойланы</w:t>
            </w:r>
            <w:proofErr w:type="spellEnd"/>
            <w:r>
              <w:t xml:space="preserve"> </w:t>
            </w:r>
            <w:proofErr w:type="spellStart"/>
            <w:r>
              <w:t>Мухтар</w:t>
            </w:r>
            <w:proofErr w:type="spellEnd"/>
            <w:r>
              <w:t xml:space="preserve"> «</w:t>
            </w:r>
            <w:proofErr w:type="spellStart"/>
            <w:r>
              <w:t>Атам</w:t>
            </w:r>
            <w:proofErr w:type="spellEnd"/>
            <w:r>
              <w:t>», «</w:t>
            </w:r>
            <w:proofErr w:type="spellStart"/>
            <w:r>
              <w:t>Таукелме</w:t>
            </w:r>
            <w:proofErr w:type="spellEnd"/>
            <w:r>
              <w:t xml:space="preserve">, </w:t>
            </w:r>
            <w:proofErr w:type="spellStart"/>
            <w:r>
              <w:t>ышанама</w:t>
            </w:r>
            <w:proofErr w:type="spellEnd"/>
            <w:r>
              <w:t>…».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b/>
                <w:lang w:val="en-US" w:eastAsia="en-US" w:bidi="en-US"/>
              </w:rPr>
            </w:pPr>
            <w:proofErr w:type="spellStart"/>
            <w:r>
              <w:rPr>
                <w:b/>
              </w:rPr>
              <w:t>Кёлденжазма</w:t>
            </w:r>
            <w:proofErr w:type="spellEnd"/>
            <w:r>
              <w:rPr>
                <w:b/>
              </w:rPr>
              <w:t>. «</w:t>
            </w:r>
            <w:proofErr w:type="spellStart"/>
            <w:r>
              <w:rPr>
                <w:b/>
              </w:rPr>
              <w:t>Мени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анам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Ахматланы</w:t>
            </w:r>
            <w:proofErr w:type="spellEnd"/>
            <w:r>
              <w:t xml:space="preserve"> Люба «</w:t>
            </w:r>
            <w:proofErr w:type="spellStart"/>
            <w:r>
              <w:t>Жол</w:t>
            </w:r>
            <w:proofErr w:type="spellEnd"/>
            <w:r>
              <w:t xml:space="preserve"> </w:t>
            </w:r>
            <w:proofErr w:type="spellStart"/>
            <w:r>
              <w:t>жанында</w:t>
            </w:r>
            <w:proofErr w:type="spellEnd"/>
            <w:r>
              <w:t xml:space="preserve"> </w:t>
            </w:r>
            <w:proofErr w:type="spellStart"/>
            <w:r>
              <w:t>ёсген</w:t>
            </w:r>
            <w:proofErr w:type="spellEnd"/>
            <w:r>
              <w:t xml:space="preserve"> </w:t>
            </w:r>
            <w:proofErr w:type="spellStart"/>
            <w:r>
              <w:t>жеге</w:t>
            </w:r>
            <w:proofErr w:type="spellEnd"/>
            <w:r>
              <w:t>», «</w:t>
            </w:r>
            <w:proofErr w:type="spellStart"/>
            <w:r>
              <w:t>Жашил</w:t>
            </w:r>
            <w:proofErr w:type="spellEnd"/>
            <w:r>
              <w:t xml:space="preserve"> </w:t>
            </w:r>
            <w:proofErr w:type="spellStart"/>
            <w:r>
              <w:t>толкъун</w:t>
            </w:r>
            <w:proofErr w:type="spellEnd"/>
            <w:r>
              <w:t>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spacing w:after="200"/>
              <w:rPr>
                <w:lang w:val="en-US" w:eastAsia="en-US" w:bidi="en-US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Батчаланы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Муса. «</w:t>
            </w:r>
            <w:proofErr w:type="spellStart"/>
            <w:r>
              <w:rPr>
                <w:bCs/>
                <w:color w:val="000000"/>
                <w:spacing w:val="-1"/>
              </w:rPr>
              <w:t>Кюмюш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"/>
              </w:rPr>
              <w:t>Акка</w:t>
            </w:r>
            <w:proofErr w:type="spellEnd"/>
            <w:r>
              <w:rPr>
                <w:bCs/>
                <w:color w:val="000000"/>
                <w:spacing w:val="-1"/>
              </w:rPr>
              <w:t>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Кюмюш</w:t>
            </w:r>
            <w:proofErr w:type="spellEnd"/>
            <w:r>
              <w:t xml:space="preserve"> </w:t>
            </w:r>
            <w:proofErr w:type="spellStart"/>
            <w:r>
              <w:t>Акканы</w:t>
            </w:r>
            <w:proofErr w:type="spellEnd"/>
            <w:r>
              <w:t xml:space="preserve"> </w:t>
            </w:r>
            <w:proofErr w:type="spellStart"/>
            <w:r>
              <w:t>сыфаты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eastAsia="en-US" w:bidi="en-US"/>
              </w:rPr>
            </w:pPr>
            <w:proofErr w:type="spellStart"/>
            <w:r>
              <w:t>Лиуан</w:t>
            </w:r>
            <w:proofErr w:type="spellEnd"/>
            <w:r>
              <w:t xml:space="preserve"> </w:t>
            </w:r>
            <w:proofErr w:type="spellStart"/>
            <w:r>
              <w:t>Губжоков</w:t>
            </w:r>
            <w:proofErr w:type="spellEnd"/>
            <w:r>
              <w:t xml:space="preserve"> «</w:t>
            </w:r>
            <w:proofErr w:type="spellStart"/>
            <w:r>
              <w:t>Сакъ</w:t>
            </w:r>
            <w:proofErr w:type="spellEnd"/>
            <w:r>
              <w:t xml:space="preserve"> </w:t>
            </w:r>
            <w:proofErr w:type="spellStart"/>
            <w:r>
              <w:t>турадыла</w:t>
            </w:r>
            <w:proofErr w:type="spellEnd"/>
            <w:r>
              <w:t xml:space="preserve"> </w:t>
            </w:r>
            <w:proofErr w:type="spellStart"/>
            <w:r>
              <w:t>таула</w:t>
            </w:r>
            <w:proofErr w:type="spellEnd"/>
            <w:r>
              <w:t>», «</w:t>
            </w:r>
            <w:proofErr w:type="spellStart"/>
            <w:r>
              <w:t>Мени</w:t>
            </w:r>
            <w:proofErr w:type="spellEnd"/>
            <w:r>
              <w:t xml:space="preserve"> </w:t>
            </w:r>
            <w:proofErr w:type="spellStart"/>
            <w:r>
              <w:t>сорууум</w:t>
            </w:r>
            <w:proofErr w:type="spellEnd"/>
            <w:r>
              <w:t>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  <w:tr w:rsidR="0056564C" w:rsidTr="005656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rPr>
                <w:lang w:val="en-US" w:eastAsia="en-US" w:bidi="en-US"/>
              </w:rPr>
            </w:pPr>
            <w:proofErr w:type="spellStart"/>
            <w:r>
              <w:t>Къайтарыу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C" w:rsidRDefault="0056564C">
            <w:pPr>
              <w:jc w:val="center"/>
            </w:pPr>
            <w: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C" w:rsidRDefault="0056564C">
            <w:pPr>
              <w:jc w:val="center"/>
              <w:rPr>
                <w:b/>
              </w:rPr>
            </w:pPr>
          </w:p>
        </w:tc>
      </w:tr>
    </w:tbl>
    <w:p w:rsidR="0056564C" w:rsidRDefault="0056564C" w:rsidP="0056564C">
      <w:pPr>
        <w:spacing w:after="200" w:line="276" w:lineRule="auto"/>
        <w:rPr>
          <w:b/>
        </w:rPr>
      </w:pPr>
    </w:p>
    <w:p w:rsidR="0056564C" w:rsidRDefault="0056564C" w:rsidP="0056564C">
      <w:pPr>
        <w:tabs>
          <w:tab w:val="left" w:pos="2250"/>
        </w:tabs>
        <w:rPr>
          <w:sz w:val="28"/>
          <w:szCs w:val="28"/>
        </w:rPr>
      </w:pPr>
    </w:p>
    <w:p w:rsidR="0056564C" w:rsidRDefault="0056564C" w:rsidP="0056564C">
      <w:pPr>
        <w:rPr>
          <w:sz w:val="28"/>
          <w:szCs w:val="28"/>
        </w:rPr>
      </w:pPr>
    </w:p>
    <w:p w:rsidR="0056564C" w:rsidRDefault="0056564C" w:rsidP="0056564C">
      <w:pPr>
        <w:rPr>
          <w:sz w:val="28"/>
          <w:szCs w:val="28"/>
        </w:rPr>
      </w:pPr>
    </w:p>
    <w:p w:rsidR="0056564C" w:rsidRDefault="0056564C" w:rsidP="0056564C">
      <w:pPr>
        <w:rPr>
          <w:sz w:val="28"/>
          <w:szCs w:val="28"/>
        </w:rPr>
      </w:pPr>
    </w:p>
    <w:p w:rsidR="00947EA0" w:rsidRDefault="00947EA0"/>
    <w:sectPr w:rsidR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276D"/>
    <w:multiLevelType w:val="hybridMultilevel"/>
    <w:tmpl w:val="71DC6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FA7C3B"/>
    <w:multiLevelType w:val="hybridMultilevel"/>
    <w:tmpl w:val="81BC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5A90"/>
    <w:multiLevelType w:val="hybridMultilevel"/>
    <w:tmpl w:val="D170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32F08"/>
    <w:multiLevelType w:val="hybridMultilevel"/>
    <w:tmpl w:val="0FCE9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4C"/>
    <w:rsid w:val="0056564C"/>
    <w:rsid w:val="00947EA0"/>
    <w:rsid w:val="00E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3005</Words>
  <Characters>17129</Characters>
  <Application>Microsoft Office Word</Application>
  <DocSecurity>0</DocSecurity>
  <Lines>142</Lines>
  <Paragraphs>40</Paragraphs>
  <ScaleCrop>false</ScaleCrop>
  <Company/>
  <LinksUpToDate>false</LinksUpToDate>
  <CharactersWithSpaces>20094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dcterms:created xsi:type="dcterms:W3CDTF">2020-01-27T14:16:00Z</dcterms:created>
  <dcterms:modified xsi:type="dcterms:W3CDTF">2020-11-08T18:11:00Z</dcterms:modified>
</cp:coreProperties>
</file>