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46E" w:rsidRPr="00B3646E" w:rsidRDefault="00B3646E" w:rsidP="00B364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084A" w:rsidRPr="009523B4" w:rsidRDefault="009523B4" w:rsidP="00952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8DA780" wp14:editId="465F8FBF">
            <wp:extent cx="6324600" cy="8913016"/>
            <wp:effectExtent l="0" t="0" r="0" b="2540"/>
            <wp:docPr id="1" name="Рисунок 1" descr="G:\история и общество\история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и общество\история000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63" cy="89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0FF0" w:rsidRPr="00A83119" w:rsidRDefault="00A83119" w:rsidP="00A83119">
      <w:pPr>
        <w:spacing w:after="211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83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0E0FF0" w:rsidRPr="00A83119" w:rsidRDefault="000E0FF0" w:rsidP="000E0FF0">
      <w:pPr>
        <w:spacing w:after="12" w:line="268" w:lineRule="auto"/>
        <w:ind w:left="-1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к учебнику В.В. Кириллова, М.А. </w:t>
      </w:r>
      <w:proofErr w:type="spellStart"/>
      <w:r w:rsidRPr="00A83119">
        <w:rPr>
          <w:rFonts w:ascii="Times New Roman" w:eastAsia="Times New Roman" w:hAnsi="Times New Roman" w:cs="Times New Roman"/>
          <w:color w:val="000000"/>
          <w:sz w:val="28"/>
          <w:szCs w:val="28"/>
        </w:rPr>
        <w:t>Бравиной</w:t>
      </w:r>
      <w:proofErr w:type="spellEnd"/>
      <w:r w:rsidRPr="00A83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«История. История России до 1914 г. Повторительно-обобщающий курс: учебник для 11 класса общеобразовательных организаций. (Базовый и углублённый уровни)» подготовлена в соответствии с ФГОС СОО, Историко-культурным стандартом и Концепцией нового учебно-методического комплекса по отечественной истории. Она позволяет учителям получить представление о содержании учебного предмета, структурировании учебного материала, его количественных и качественных характеристиках. </w:t>
      </w:r>
    </w:p>
    <w:p w:rsidR="000E0FF0" w:rsidRPr="00A83119" w:rsidRDefault="000E0FF0" w:rsidP="000E0FF0">
      <w:pPr>
        <w:spacing w:after="12" w:line="268" w:lineRule="auto"/>
        <w:ind w:left="-1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данной примерной рабочей программе, рассчитанной на 68 часов учебного времени: </w:t>
      </w:r>
    </w:p>
    <w:p w:rsidR="000E0FF0" w:rsidRPr="007A77D0" w:rsidRDefault="000E0FF0" w:rsidP="007A77D0">
      <w:pPr>
        <w:numPr>
          <w:ilvl w:val="0"/>
          <w:numId w:val="2"/>
        </w:numPr>
        <w:spacing w:after="12" w:line="268" w:lineRule="auto"/>
        <w:ind w:right="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конкретизируются планируемые результаты освоения курса «История России до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1914 г.»;  </w:t>
      </w:r>
    </w:p>
    <w:p w:rsidR="000E0FF0" w:rsidRPr="00A83119" w:rsidRDefault="000E0FF0" w:rsidP="000E0FF0">
      <w:pPr>
        <w:numPr>
          <w:ilvl w:val="0"/>
          <w:numId w:val="2"/>
        </w:numPr>
        <w:spacing w:after="12" w:line="268" w:lineRule="auto"/>
        <w:ind w:right="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раскрывается содержание курса, с примерным распределением учебных часов по тематическим разделам и указанием основных терминов и понятий; </w:t>
      </w:r>
    </w:p>
    <w:p w:rsidR="000E0FF0" w:rsidRPr="00A83119" w:rsidRDefault="000E0FF0" w:rsidP="000E0FF0">
      <w:pPr>
        <w:numPr>
          <w:ilvl w:val="0"/>
          <w:numId w:val="2"/>
        </w:numPr>
        <w:spacing w:after="12" w:line="268" w:lineRule="auto"/>
        <w:ind w:right="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приводится пример поурочного тематического планирования, в котором определены количество учебных часов, отводимых на изучение каждой темы; целевые установки и виды деятельности обучающихся. </w:t>
      </w:r>
    </w:p>
    <w:p w:rsidR="000E0FF0" w:rsidRPr="000E0FF0" w:rsidRDefault="000E0FF0" w:rsidP="000E0FF0">
      <w:pPr>
        <w:spacing w:after="31" w:line="259" w:lineRule="auto"/>
        <w:ind w:left="720"/>
        <w:rPr>
          <w:rFonts w:ascii="Times New Roman" w:eastAsia="Times New Roman" w:hAnsi="Times New Roman" w:cs="Times New Roman"/>
          <w:color w:val="000000"/>
          <w:sz w:val="24"/>
        </w:rPr>
      </w:pPr>
    </w:p>
    <w:p w:rsidR="00A83119" w:rsidRPr="00A83119" w:rsidRDefault="00A83119" w:rsidP="00A83119">
      <w:pPr>
        <w:keepNext/>
        <w:keepLines/>
        <w:spacing w:after="116" w:line="240" w:lineRule="auto"/>
        <w:ind w:left="279" w:hanging="10"/>
        <w:outlineLvl w:val="3"/>
        <w:rPr>
          <w:rFonts w:ascii="Times New Roman" w:eastAsia="Calibri" w:hAnsi="Times New Roman" w:cs="Times New Roman"/>
          <w:b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b/>
          <w:color w:val="181717"/>
          <w:sz w:val="28"/>
          <w:szCs w:val="28"/>
        </w:rPr>
        <w:t>Статус документа</w:t>
      </w:r>
    </w:p>
    <w:p w:rsidR="00A83119" w:rsidRPr="00A83119" w:rsidRDefault="00A83119" w:rsidP="00A83119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Рабочая программа полностью отражает основные идеи и предметные темы Историко-культурного стандарта и ФГОС основного общего образования.</w:t>
      </w:r>
    </w:p>
    <w:p w:rsidR="00A83119" w:rsidRPr="00A83119" w:rsidRDefault="00A83119" w:rsidP="00A83119">
      <w:pPr>
        <w:spacing w:after="214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Данная рабочая программа позволяет учителям получить представление о целях и содержании учебного предмета, а также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этапов. На её основе учитель самостоятельно может разработать свою рабочую программу, ориентируясь на личный опыт, особенности образовательного процесса в конкретной образовательной организации, степень подготовленности класса и т.п.</w:t>
      </w:r>
    </w:p>
    <w:p w:rsidR="00A83119" w:rsidRPr="00A83119" w:rsidRDefault="00A83119" w:rsidP="00A83119">
      <w:pPr>
        <w:spacing w:after="16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311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Методологической основой изучения курса истории</w:t>
      </w: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основной школе является системно-деятельностный подход, обеспечивающий достижение личностных, </w:t>
      </w:r>
      <w:proofErr w:type="spellStart"/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>метапредметных</w:t>
      </w:r>
      <w:proofErr w:type="spellEnd"/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предметных образовательных результатов посредством организации активной познавательной деятельности школьников.</w:t>
      </w:r>
    </w:p>
    <w:p w:rsidR="00A83119" w:rsidRPr="00A83119" w:rsidRDefault="00A83119" w:rsidP="00A83119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>Методологическая основа преподавания курса истории в школе зиждется на следующих образовательных и воспитательных приоритетах:</w:t>
      </w:r>
    </w:p>
    <w:p w:rsidR="00A83119" w:rsidRPr="00A83119" w:rsidRDefault="00A83119" w:rsidP="00A83119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>—</w:t>
      </w: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принцип научности, определяющий соответствие учебных единиц основным результатам научных исследований;</w:t>
      </w:r>
    </w:p>
    <w:p w:rsidR="00A83119" w:rsidRPr="00A83119" w:rsidRDefault="00A83119" w:rsidP="00A83119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—</w:t>
      </w: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многоуровневое представление истории в единстве локальной, региональной, отечественной и мировой истории, рассмотрение исторического процесса как совокупности усилий многих поколений, народов и государств;</w:t>
      </w:r>
    </w:p>
    <w:p w:rsidR="00A83119" w:rsidRPr="00A83119" w:rsidRDefault="00A83119" w:rsidP="00A83119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>—</w:t>
      </w: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многофакторный подход к освещению истории всех сторон жизни государства и общества;</w:t>
      </w:r>
    </w:p>
    <w:p w:rsidR="00A83119" w:rsidRPr="00A83119" w:rsidRDefault="00A83119" w:rsidP="00A83119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>—</w:t>
      </w: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исторический подход как основа формирования содержания курса и </w:t>
      </w:r>
      <w:proofErr w:type="spellStart"/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>межпредметных</w:t>
      </w:r>
      <w:proofErr w:type="spellEnd"/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связей, прежде всего, с учебными предметами социально-гуманитарного цикла;</w:t>
      </w:r>
    </w:p>
    <w:p w:rsidR="00A83119" w:rsidRPr="00A83119" w:rsidRDefault="00A83119" w:rsidP="00A83119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>—</w:t>
      </w: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антропологический подход, формирующий личностное эмоционально окрашенное восприятие прошлого;</w:t>
      </w:r>
    </w:p>
    <w:p w:rsidR="00A83119" w:rsidRPr="00A83119" w:rsidRDefault="00A83119" w:rsidP="00A83119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>—</w:t>
      </w: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историко-культурологический подход, формирующий способности к межкультурному диалогу, восприятию и бережному отношению к культурному наследию.</w:t>
      </w:r>
    </w:p>
    <w:p w:rsidR="00A83119" w:rsidRPr="00A83119" w:rsidRDefault="00A83119" w:rsidP="00A83119">
      <w:pPr>
        <w:spacing w:after="56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</w:p>
    <w:p w:rsidR="00A83119" w:rsidRPr="00A83119" w:rsidRDefault="00A83119" w:rsidP="00A83119">
      <w:pPr>
        <w:spacing w:after="56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b/>
          <w:color w:val="181717"/>
          <w:sz w:val="28"/>
          <w:szCs w:val="28"/>
        </w:rPr>
        <w:t>Цели курса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: Основной целью курса «История России» в 10 классе является формирование элементарных представлений у обучающихся о возникновении и развитии российского общества, государства и культуры в XX в., что вносит важнейший вклад в решение главной цели исторического образования — «формирование у учащихся исторического мышления как основы гражданской идентичности ценностно ориентированной личности». </w:t>
      </w:r>
    </w:p>
    <w:p w:rsidR="00A83119" w:rsidRPr="00A83119" w:rsidRDefault="00A83119" w:rsidP="00A83119">
      <w:pPr>
        <w:spacing w:after="56" w:line="240" w:lineRule="auto"/>
        <w:ind w:left="-15" w:firstLine="274"/>
        <w:jc w:val="both"/>
        <w:rPr>
          <w:rFonts w:ascii="Times New Roman" w:eastAsia="Calibri" w:hAnsi="Times New Roman" w:cs="Times New Roman"/>
          <w:b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b/>
          <w:color w:val="181717"/>
          <w:sz w:val="28"/>
          <w:szCs w:val="28"/>
        </w:rPr>
        <w:t>Задачи курса:</w:t>
      </w:r>
    </w:p>
    <w:p w:rsidR="00A83119" w:rsidRPr="00A83119" w:rsidRDefault="00A83119" w:rsidP="00A83119">
      <w:pPr>
        <w:numPr>
          <w:ilvl w:val="0"/>
          <w:numId w:val="7"/>
        </w:numPr>
        <w:spacing w:after="48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формирование у молодого поколения исторических ориентиров самоидентификации в современном российском обществе;</w:t>
      </w:r>
    </w:p>
    <w:p w:rsidR="00A83119" w:rsidRPr="00A83119" w:rsidRDefault="00A83119" w:rsidP="00A83119">
      <w:pPr>
        <w:numPr>
          <w:ilvl w:val="0"/>
          <w:numId w:val="7"/>
        </w:numPr>
        <w:spacing w:after="48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овладение знаниями об особенностях развития российского общества в ХХ в. в социальной, экономической, политической и духовной сферах;</w:t>
      </w:r>
    </w:p>
    <w:p w:rsidR="00A83119" w:rsidRPr="00A83119" w:rsidRDefault="00A83119" w:rsidP="00A83119">
      <w:pPr>
        <w:numPr>
          <w:ilvl w:val="0"/>
          <w:numId w:val="7"/>
        </w:numPr>
        <w:spacing w:after="48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воспитание в духе уважения к истории своего Отечества как единого и неделимого многонационального государства;</w:t>
      </w:r>
    </w:p>
    <w:p w:rsidR="00A83119" w:rsidRPr="00A83119" w:rsidRDefault="00A83119" w:rsidP="00A83119">
      <w:pPr>
        <w:numPr>
          <w:ilvl w:val="0"/>
          <w:numId w:val="7"/>
        </w:numPr>
        <w:spacing w:after="51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развитие способностей обучающихся на основе исторического анализа и проблемного подхода осмысливать процессы, события и явления в их динамике, взаимосвязи и взаимообусловленности с учётом принципов научной объективности и историзма;</w:t>
      </w:r>
    </w:p>
    <w:p w:rsidR="00A83119" w:rsidRPr="00A83119" w:rsidRDefault="00A83119" w:rsidP="00A83119">
      <w:pPr>
        <w:numPr>
          <w:ilvl w:val="0"/>
          <w:numId w:val="7"/>
        </w:numPr>
        <w:spacing w:after="48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развитие умений самостоятельно овладевать историческими знаниями, аргументированно представлять собственную позицию по актуальным вопросам прошлого;</w:t>
      </w:r>
    </w:p>
    <w:p w:rsidR="00A83119" w:rsidRPr="00A83119" w:rsidRDefault="00A83119" w:rsidP="00A83119">
      <w:pPr>
        <w:numPr>
          <w:ilvl w:val="0"/>
          <w:numId w:val="7"/>
        </w:numPr>
        <w:spacing w:after="15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развитие навыков исторического анализа и синтеза, формирование понимания взаимовлияния исторических событий и процессов.</w:t>
      </w:r>
    </w:p>
    <w:p w:rsidR="00A83119" w:rsidRPr="00A83119" w:rsidRDefault="00A83119" w:rsidP="00A83119">
      <w:pPr>
        <w:spacing w:after="48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</w:p>
    <w:p w:rsidR="00A83119" w:rsidRPr="00A83119" w:rsidRDefault="00A83119" w:rsidP="00A83119">
      <w:pPr>
        <w:spacing w:after="48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Реализация данных общих задач курса в соответствии с Концепцией нового учебно-методического комплекса по отечественной истории должна основываться на следующих </w:t>
      </w:r>
      <w:r w:rsidRPr="00A83119">
        <w:rPr>
          <w:rFonts w:ascii="Times New Roman" w:eastAsia="Calibri" w:hAnsi="Times New Roman" w:cs="Times New Roman"/>
          <w:b/>
          <w:color w:val="181717"/>
          <w:sz w:val="28"/>
          <w:szCs w:val="28"/>
        </w:rPr>
        <w:t xml:space="preserve">базовых принципах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школьного исторического образования:</w:t>
      </w:r>
    </w:p>
    <w:p w:rsidR="00A83119" w:rsidRPr="00A83119" w:rsidRDefault="00A83119" w:rsidP="00A83119">
      <w:pPr>
        <w:numPr>
          <w:ilvl w:val="0"/>
          <w:numId w:val="7"/>
        </w:numPr>
        <w:spacing w:after="47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lastRenderedPageBreak/>
        <w:t>ценностях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гражданского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общества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— верховенство права, социальная солидарность, безопасность, свобода и ответственность;</w:t>
      </w:r>
    </w:p>
    <w:p w:rsidR="00A83119" w:rsidRPr="00A83119" w:rsidRDefault="00A83119" w:rsidP="00A83119">
      <w:pPr>
        <w:numPr>
          <w:ilvl w:val="0"/>
          <w:numId w:val="7"/>
        </w:numPr>
        <w:spacing w:after="46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идее преемственности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этапов российской истории;</w:t>
      </w:r>
    </w:p>
    <w:p w:rsidR="00A83119" w:rsidRPr="00A83119" w:rsidRDefault="00A83119" w:rsidP="00A83119">
      <w:pPr>
        <w:numPr>
          <w:ilvl w:val="0"/>
          <w:numId w:val="7"/>
        </w:numPr>
        <w:spacing w:after="48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воспитательном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потенциале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исторического образования, его исключительной роли в формировании российской гражданской идентичности и патриотизма;</w:t>
      </w:r>
    </w:p>
    <w:p w:rsidR="00A83119" w:rsidRPr="00A83119" w:rsidRDefault="00A83119" w:rsidP="00A83119">
      <w:pPr>
        <w:numPr>
          <w:ilvl w:val="0"/>
          <w:numId w:val="7"/>
        </w:numPr>
        <w:spacing w:after="15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общественном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согласии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и уважении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как необходимом условии взаимодействия государств и народов в новейшей истории;</w:t>
      </w:r>
    </w:p>
    <w:p w:rsidR="00A83119" w:rsidRPr="00A83119" w:rsidRDefault="00A83119" w:rsidP="00A83119">
      <w:pPr>
        <w:numPr>
          <w:ilvl w:val="0"/>
          <w:numId w:val="7"/>
        </w:numPr>
        <w:spacing w:after="15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познавательном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значении российской истории.</w:t>
      </w:r>
    </w:p>
    <w:p w:rsidR="00A83119" w:rsidRPr="00A83119" w:rsidRDefault="00A83119" w:rsidP="00A83119">
      <w:pPr>
        <w:spacing w:after="50" w:line="240" w:lineRule="auto"/>
        <w:ind w:left="-15" w:firstLine="274"/>
        <w:jc w:val="both"/>
        <w:rPr>
          <w:rFonts w:ascii="Times New Roman" w:eastAsia="Calibri" w:hAnsi="Times New Roman" w:cs="Times New Roman"/>
          <w:b/>
          <w:color w:val="181717"/>
          <w:sz w:val="28"/>
          <w:szCs w:val="28"/>
        </w:rPr>
      </w:pPr>
    </w:p>
    <w:p w:rsidR="00A83119" w:rsidRPr="00A83119" w:rsidRDefault="00A83119" w:rsidP="00A83119">
      <w:pPr>
        <w:spacing w:after="50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b/>
          <w:color w:val="181717"/>
          <w:sz w:val="28"/>
          <w:szCs w:val="28"/>
        </w:rPr>
        <w:t>Основными приоритетами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курса отечественной истории, согласно Концепции нового учебно-методического комплекса по отечественной истории, являются:</w:t>
      </w:r>
    </w:p>
    <w:p w:rsidR="00A83119" w:rsidRPr="00A83119" w:rsidRDefault="00A83119" w:rsidP="00A83119">
      <w:pPr>
        <w:numPr>
          <w:ilvl w:val="0"/>
          <w:numId w:val="7"/>
        </w:numPr>
        <w:spacing w:after="45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многоуровневое представление истории;</w:t>
      </w:r>
    </w:p>
    <w:p w:rsidR="00A83119" w:rsidRPr="00A83119" w:rsidRDefault="00A83119" w:rsidP="00A83119">
      <w:pPr>
        <w:numPr>
          <w:ilvl w:val="0"/>
          <w:numId w:val="7"/>
        </w:numPr>
        <w:spacing w:after="42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многоаспектный (многофакторный) характер истории;</w:t>
      </w:r>
    </w:p>
    <w:p w:rsidR="00A83119" w:rsidRPr="00A83119" w:rsidRDefault="00A83119" w:rsidP="00A83119">
      <w:pPr>
        <w:numPr>
          <w:ilvl w:val="0"/>
          <w:numId w:val="7"/>
        </w:numPr>
        <w:spacing w:after="44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человек в истории;</w:t>
      </w:r>
    </w:p>
    <w:p w:rsidR="00A83119" w:rsidRPr="00A83119" w:rsidRDefault="00A83119" w:rsidP="00A83119">
      <w:pPr>
        <w:numPr>
          <w:ilvl w:val="0"/>
          <w:numId w:val="7"/>
        </w:numPr>
        <w:spacing w:after="15" w:line="240" w:lineRule="auto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историко-культурологический подход: пространство диалога.</w:t>
      </w:r>
    </w:p>
    <w:p w:rsidR="00A83119" w:rsidRPr="00A83119" w:rsidRDefault="00A83119" w:rsidP="00A83119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Многоуровневое представление истории России в 10 классе заключается в раскрытии как своеобразия и неповторимости российской истории, так и её связи с ведущими процессами мировой истории.</w:t>
      </w:r>
    </w:p>
    <w:p w:rsidR="00A83119" w:rsidRPr="00A83119" w:rsidRDefault="00A83119" w:rsidP="00A83119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Ещё одним важным моментом здесь является обращение к материалу по региональной истории — богатому наглядной и яркой информацией, вызывающей большой интерес и имеющей личностную значимость для обучающихся. Речь идёт о многоуровневом рассмотрении истории государства и населяющих его народов, истории региона, города, села, семьи. Изучение региональной истории способствует развитию интереса школьников к прошлому и настоящему родной страны, осознанию своей гражданской и социальной идентичности, развитию исторической памяти и воспитанию патриотизма. Поэтому региональная тематика нашла отражение в планируемых предметных и личностных результатах, данных в поурочном тематическом планировании.</w:t>
      </w:r>
    </w:p>
    <w:p w:rsidR="00A83119" w:rsidRPr="00A83119" w:rsidRDefault="00A83119" w:rsidP="00A83119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Многоаспектный (многофакторный) характер истории предполагает признание наличия нескольких одинаково важных факторов исторического развития: природно-климатического, политического, экономического, религиозного и т.п. С учётом этих факторов следует рассматривать ключевые явления и процессы российской истории. При этом не должно создаваться ситуации доминирования политической истории, так как освещение проблем духовной и культурной жизни России является одной из важнейших задач исторического образования. </w:t>
      </w:r>
    </w:p>
    <w:p w:rsidR="00A83119" w:rsidRPr="00A83119" w:rsidRDefault="00A83119" w:rsidP="00A83119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Для преподавания истории в школе исключительно велика роль историко-антропологического подхода. Именно человеческое измерение истории прививает интерес и уважение к своей истории, служит источником и инструментом формирования у молодого поколения личностного,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lastRenderedPageBreak/>
        <w:t>эмоционально окрашенного восприятия прошлого. Линия «человек в истории» в курсе отечественной истории раскрывает условия жизни и быта, традиции и ценности российского общества, отношение наших предков к миру природы, к соседним народам, к социальным, религиозным и политическим институтам России, к способам самовыражения и реализации творческих способностей личности в разных исторических условиях.</w:t>
      </w:r>
    </w:p>
    <w:p w:rsidR="00A83119" w:rsidRDefault="00A83119" w:rsidP="000E0FF0">
      <w:pPr>
        <w:spacing w:after="0" w:line="259" w:lineRule="auto"/>
        <w:ind w:right="6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A83119" w:rsidRPr="007A77D0" w:rsidRDefault="00A83119" w:rsidP="000E0FF0">
      <w:pPr>
        <w:spacing w:after="0" w:line="259" w:lineRule="auto"/>
        <w:ind w:right="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E0FF0" w:rsidRPr="007A77D0" w:rsidRDefault="000E0FF0" w:rsidP="000E0FF0">
      <w:pPr>
        <w:spacing w:after="0" w:line="259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Планируемые результаты освоения курса </w:t>
      </w:r>
    </w:p>
    <w:p w:rsidR="000E0FF0" w:rsidRPr="007A77D0" w:rsidRDefault="000E0FF0" w:rsidP="000E0FF0">
      <w:pPr>
        <w:spacing w:after="23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36" w:line="268" w:lineRule="auto"/>
        <w:ind w:left="7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Личностные результаты освоения курса «История России до 1914 г.»: </w:t>
      </w:r>
    </w:p>
    <w:p w:rsidR="000E0FF0" w:rsidRPr="007A77D0" w:rsidRDefault="000E0FF0" w:rsidP="000E0FF0">
      <w:pPr>
        <w:numPr>
          <w:ilvl w:val="0"/>
          <w:numId w:val="3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российской гражданской идентичности, уважительного отношения к своему народу, чувства ответственности перед Родиной, гордости за свой край, свою Родину, прошлое и настоящее многонационального народа России; </w:t>
      </w:r>
    </w:p>
    <w:p w:rsidR="000E0FF0" w:rsidRPr="007A77D0" w:rsidRDefault="000E0FF0" w:rsidP="000E0FF0">
      <w:pPr>
        <w:numPr>
          <w:ilvl w:val="0"/>
          <w:numId w:val="3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гражданской позиции обучающегося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0E0FF0" w:rsidRPr="007A77D0" w:rsidRDefault="000E0FF0" w:rsidP="000E0FF0">
      <w:pPr>
        <w:numPr>
          <w:ilvl w:val="0"/>
          <w:numId w:val="3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0E0FF0" w:rsidRPr="007A77D0" w:rsidRDefault="000E0FF0" w:rsidP="000E0FF0">
      <w:pPr>
        <w:numPr>
          <w:ilvl w:val="0"/>
          <w:numId w:val="3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0E0FF0" w:rsidRPr="007A77D0" w:rsidRDefault="000E0FF0" w:rsidP="000E0FF0">
      <w:pPr>
        <w:numPr>
          <w:ilvl w:val="0"/>
          <w:numId w:val="3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0E0FF0" w:rsidRPr="007A77D0" w:rsidRDefault="000E0FF0" w:rsidP="000E0FF0">
      <w:pPr>
        <w:numPr>
          <w:ilvl w:val="0"/>
          <w:numId w:val="3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явлениям;  </w:t>
      </w:r>
    </w:p>
    <w:p w:rsidR="000E0FF0" w:rsidRPr="007A77D0" w:rsidRDefault="000E0FF0" w:rsidP="000E0FF0">
      <w:pPr>
        <w:numPr>
          <w:ilvl w:val="0"/>
          <w:numId w:val="3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нравственное сознание и поведение на основе усвоения общечеловеческих ценностей, сформированность уважительного отношения к культуре, языкам, традициям и обычаям народов, проживающих в Российской Федерации; </w:t>
      </w:r>
    </w:p>
    <w:p w:rsidR="000E0FF0" w:rsidRPr="007A77D0" w:rsidRDefault="000E0FF0" w:rsidP="000E0FF0">
      <w:pPr>
        <w:numPr>
          <w:ilvl w:val="0"/>
          <w:numId w:val="3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готовность и способность к образованию и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 </w:t>
      </w:r>
    </w:p>
    <w:p w:rsidR="000E0FF0" w:rsidRPr="007A77D0" w:rsidRDefault="000E0FF0" w:rsidP="000E0FF0">
      <w:pPr>
        <w:numPr>
          <w:ilvl w:val="0"/>
          <w:numId w:val="3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 </w:t>
      </w:r>
    </w:p>
    <w:p w:rsidR="000E0FF0" w:rsidRPr="007A77D0" w:rsidRDefault="000E0FF0" w:rsidP="000E0FF0">
      <w:pPr>
        <w:numPr>
          <w:ilvl w:val="0"/>
          <w:numId w:val="3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самоопределения. </w:t>
      </w:r>
    </w:p>
    <w:p w:rsidR="000E0FF0" w:rsidRPr="007A77D0" w:rsidRDefault="000E0FF0" w:rsidP="000E0FF0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34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освоения курса «История России до 1914 г.» представлены тремя группами универсальных учебных действий (далее УУД).  </w:t>
      </w:r>
    </w:p>
    <w:p w:rsidR="000E0FF0" w:rsidRPr="007A77D0" w:rsidRDefault="000E0FF0" w:rsidP="000E0FF0">
      <w:pPr>
        <w:spacing w:after="45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 Регулятивные УУД: </w:t>
      </w:r>
    </w:p>
    <w:p w:rsidR="000E0FF0" w:rsidRPr="007A77D0" w:rsidRDefault="000E0FF0" w:rsidP="000E0FF0">
      <w:pPr>
        <w:numPr>
          <w:ilvl w:val="0"/>
          <w:numId w:val="4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самостоятельно определять цели / задачи, задавать параметры и критерии, по которым можно определить, что цель / достигнута;  </w:t>
      </w:r>
    </w:p>
    <w:p w:rsidR="000E0FF0" w:rsidRPr="007A77D0" w:rsidRDefault="000E0FF0" w:rsidP="000E0FF0">
      <w:pPr>
        <w:numPr>
          <w:ilvl w:val="0"/>
          <w:numId w:val="4"/>
        </w:numPr>
        <w:spacing w:after="35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оценивать возможные последствия достижения поставленной цели;  </w:t>
      </w:r>
      <w:r w:rsidRPr="007A77D0">
        <w:rPr>
          <w:rFonts w:ascii="Times New Roman" w:eastAsia="Segoe UI Symbol" w:hAnsi="Times New Roman" w:cs="Times New Roman"/>
          <w:color w:val="000000"/>
          <w:sz w:val="28"/>
          <w:szCs w:val="28"/>
        </w:rPr>
        <w:t></w:t>
      </w:r>
      <w:r w:rsidRPr="007A77D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организовывать эффективный поиск ресурсов, необходимых для достижения поставленной цели;  </w:t>
      </w:r>
    </w:p>
    <w:p w:rsidR="000E0FF0" w:rsidRPr="007A77D0" w:rsidRDefault="000E0FF0" w:rsidP="000E0FF0">
      <w:pPr>
        <w:numPr>
          <w:ilvl w:val="0"/>
          <w:numId w:val="4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сопоставлять полученный результат деятельности с поставленной заранее целью.  </w:t>
      </w:r>
    </w:p>
    <w:p w:rsidR="000E0FF0" w:rsidRPr="007A77D0" w:rsidRDefault="000E0FF0" w:rsidP="000E0FF0">
      <w:pPr>
        <w:spacing w:after="45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2. Познавательные УУД: </w:t>
      </w:r>
    </w:p>
    <w:p w:rsidR="000E0FF0" w:rsidRPr="007A77D0" w:rsidRDefault="000E0FF0" w:rsidP="000E0FF0">
      <w:pPr>
        <w:numPr>
          <w:ilvl w:val="0"/>
          <w:numId w:val="5"/>
        </w:numPr>
        <w:spacing w:after="37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искать и находить обобщённые способы решения задач, в том числе, осуществлять развёрнутый информационный поиск и ставить на его основе новые (учебные и познавательные) задачи;  </w:t>
      </w:r>
    </w:p>
    <w:p w:rsidR="000E0FF0" w:rsidRPr="007A77D0" w:rsidRDefault="000E0FF0" w:rsidP="000E0FF0">
      <w:pPr>
        <w:numPr>
          <w:ilvl w:val="0"/>
          <w:numId w:val="5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критически оценивать и интерпретировать информацию с разных позиций, распознавать и фиксировать противоречия в информационных источниках;  </w:t>
      </w:r>
    </w:p>
    <w:p w:rsidR="000E0FF0" w:rsidRPr="007A77D0" w:rsidRDefault="000E0FF0" w:rsidP="000E0FF0">
      <w:pPr>
        <w:numPr>
          <w:ilvl w:val="0"/>
          <w:numId w:val="5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преобразовывать информацию из одной формы в другую;  </w:t>
      </w:r>
    </w:p>
    <w:p w:rsidR="000E0FF0" w:rsidRPr="007A77D0" w:rsidRDefault="000E0FF0" w:rsidP="000E0FF0">
      <w:pPr>
        <w:numPr>
          <w:ilvl w:val="0"/>
          <w:numId w:val="5"/>
        </w:numPr>
        <w:spacing w:after="33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находить и приводить критические аргументы в отношении действий и суждений другого;  </w:t>
      </w:r>
    </w:p>
    <w:p w:rsidR="000E0FF0" w:rsidRPr="007A77D0" w:rsidRDefault="000E0FF0" w:rsidP="000E0FF0">
      <w:pPr>
        <w:numPr>
          <w:ilvl w:val="0"/>
          <w:numId w:val="5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выходить за рамки учебного предмета и осуществлять целенаправленный поиск возможностей для широкого переноса средств и способов действия;  </w:t>
      </w:r>
    </w:p>
    <w:p w:rsidR="000E0FF0" w:rsidRPr="007A77D0" w:rsidRDefault="000E0FF0" w:rsidP="000E0FF0">
      <w:pPr>
        <w:numPr>
          <w:ilvl w:val="0"/>
          <w:numId w:val="5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выстраивать индивидуальную образовательную траекторию, учитывая ограничения со стороны других участников и ресурсные ограничения. </w:t>
      </w:r>
    </w:p>
    <w:p w:rsidR="000E0FF0" w:rsidRPr="007A77D0" w:rsidRDefault="000E0FF0" w:rsidP="000E0FF0">
      <w:pPr>
        <w:spacing w:after="45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3. Коммуникативные УУД: </w:t>
      </w:r>
    </w:p>
    <w:p w:rsidR="000E0FF0" w:rsidRPr="007A77D0" w:rsidRDefault="000E0FF0" w:rsidP="000E0FF0">
      <w:pPr>
        <w:numPr>
          <w:ilvl w:val="0"/>
          <w:numId w:val="6"/>
        </w:numPr>
        <w:spacing w:after="34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осуществлять деловую коммуникацию как со сверстниками, так и со взрослыми; 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выступать в разных ролях при осуществлении групповой работы (генератор идей, критик, исполнитель, выступающий, эксперт и т.д.); 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координировать и выполнять работу в условиях реального, виртуального и комбинированного взаимодействия; 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развернуто, логично и точно излагать свою точку зрения с использованием адекватных (устных и письменных) языковых средств; 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распознавать конфликтогенные ситуации и предотвращать конфликты, выстраивать деловую и образовательную коммуникацию, избегая личностных оценочных суждений.  </w:t>
      </w:r>
    </w:p>
    <w:p w:rsidR="000E0FF0" w:rsidRPr="007A77D0" w:rsidRDefault="000E0FF0" w:rsidP="000E0FF0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36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предметном уровне в результате освоения курса: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характеризовать этапы становления исторической науки;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раскрывать сущность методов исторического познания и применять их на практике; 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роль исторической науки и исторического познания в решении задач прогрессивного развития России в глобальном мире; </w:t>
      </w:r>
    </w:p>
    <w:p w:rsidR="000E0FF0" w:rsidRPr="007A77D0" w:rsidRDefault="000E0FF0" w:rsidP="000E0FF0">
      <w:pPr>
        <w:numPr>
          <w:ilvl w:val="0"/>
          <w:numId w:val="6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датировать важнейшие события и процессы отечественной истории из раздела дидактических единиц, характеризовать их в контексте конкретных исторических периодов и этапов развития мировой истории;  </w:t>
      </w:r>
    </w:p>
    <w:p w:rsidR="000E0FF0" w:rsidRPr="007A77D0" w:rsidRDefault="000E0FF0" w:rsidP="000E0FF0">
      <w:pPr>
        <w:numPr>
          <w:ilvl w:val="0"/>
          <w:numId w:val="6"/>
        </w:numPr>
        <w:spacing w:after="34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пользоваться современной терминологией исторической науки, предусмотренной программой;  </w:t>
      </w:r>
    </w:p>
    <w:p w:rsidR="000E0FF0" w:rsidRPr="007A77D0" w:rsidRDefault="000E0FF0" w:rsidP="000E0FF0">
      <w:pPr>
        <w:numPr>
          <w:ilvl w:val="0"/>
          <w:numId w:val="6"/>
        </w:numPr>
        <w:spacing w:after="36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характеризовать особенности исторического пути России и оценивать её роль в мировом сообществе, рассматривать историю России как неотъемлемую часть мирового исторического процесса;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анализировать современные версии и трактовки важнейших проблем отечественной и всемирной истории;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оценивать роль личности в отечественной истории; 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ориентироваться в дискуссионных вопросах российской истории и существующих в науке их современных версиях и трактовках;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проводить поиск исторической информации в источниках разного типа;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критически анализировать источник исторической информации (характеризовать авторство источника, время, обстоятельства и цели его создания);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анализировать историческую информацию, представленную в разных знаковых системах (текст, карта, таблица, схема, аудиовизуальный ряд);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различать в исторической информации факты и мнения, исторические описания и исторические объяснения;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готовить сообщения, презентации и рефераты по исторической тематике;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устанавливать причинно-следственные связи между явлениями, пространственные и временные рамки изучаемых исторических процессов и явлений;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вести диалог и обосновывать свою точку зрения в дискуссии по исторической тематике; 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обучающиеся получат возможность научиться: </w:t>
      </w:r>
    </w:p>
    <w:p w:rsidR="000E0FF0" w:rsidRPr="007A77D0" w:rsidRDefault="000E0FF0" w:rsidP="000E0FF0">
      <w:pPr>
        <w:numPr>
          <w:ilvl w:val="0"/>
          <w:numId w:val="6"/>
        </w:numPr>
        <w:spacing w:after="34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объяснять историческую обусловленность современных общественных процессов; </w:t>
      </w:r>
      <w:r w:rsidRPr="007A77D0">
        <w:rPr>
          <w:rFonts w:ascii="Times New Roman" w:eastAsia="Segoe UI Symbol" w:hAnsi="Times New Roman" w:cs="Times New Roman"/>
          <w:color w:val="000000"/>
          <w:sz w:val="28"/>
          <w:szCs w:val="28"/>
        </w:rPr>
        <w:t></w:t>
      </w:r>
      <w:r w:rsidRPr="007A77D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соотносить историческое время, исторические события, действия и поступки исторических личностей; 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место и время создания исторических документов; </w:t>
      </w:r>
    </w:p>
    <w:p w:rsidR="000E0FF0" w:rsidRPr="007A77D0" w:rsidRDefault="000E0FF0" w:rsidP="000E0FF0">
      <w:pPr>
        <w:numPr>
          <w:ilvl w:val="0"/>
          <w:numId w:val="6"/>
        </w:numPr>
        <w:spacing w:after="34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представлять историческую информацию в виде таблиц, схем, графиков и др.; </w:t>
      </w:r>
      <w:r w:rsidRPr="007A77D0">
        <w:rPr>
          <w:rFonts w:ascii="Times New Roman" w:eastAsia="Segoe UI Symbol" w:hAnsi="Times New Roman" w:cs="Times New Roman"/>
          <w:color w:val="000000"/>
          <w:sz w:val="28"/>
          <w:szCs w:val="28"/>
        </w:rPr>
        <w:t></w:t>
      </w:r>
      <w:r w:rsidRPr="007A77D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характеризовать современные версии и трактовки важнейших проблем отечественной и мировой истории; 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приводить примеры и аргументы в защиту своей точки зрения;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проводить самостоятельные исторические исследования и реконструкцию исторических событий; </w:t>
      </w:r>
    </w:p>
    <w:p w:rsidR="000E0FF0" w:rsidRPr="007A77D0" w:rsidRDefault="000E0FF0" w:rsidP="000E0FF0">
      <w:pPr>
        <w:numPr>
          <w:ilvl w:val="0"/>
          <w:numId w:val="6"/>
        </w:numPr>
        <w:spacing w:after="12" w:line="26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использовать полученные знания и освоенные умения в практической деятельности и повседневной жизни для определения собственной позиции по отношению к явлениям современной жизни, исходя из их исторической обусловленности; соотнесения своих действий и поступков окружающих с исторически возникшими формами социального поведения. 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83119" w:rsidRPr="00A83119" w:rsidRDefault="000E0FF0" w:rsidP="00A83119">
      <w:pPr>
        <w:pStyle w:val="a3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E0FF0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="00A83119" w:rsidRPr="00A8311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Нормы оценки знаний за выполнение теста учащихся по истории</w:t>
      </w:r>
    </w:p>
    <w:p w:rsidR="00A83119" w:rsidRPr="00A83119" w:rsidRDefault="00A83119" w:rsidP="00A83119">
      <w:pPr>
        <w:suppressAutoHyphens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tbl>
      <w:tblPr>
        <w:tblW w:w="1006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903"/>
        <w:gridCol w:w="1903"/>
        <w:gridCol w:w="1903"/>
        <w:gridCol w:w="1913"/>
      </w:tblGrid>
      <w:tr w:rsidR="00A83119" w:rsidRPr="00A83119" w:rsidTr="00E32E29">
        <w:trPr>
          <w:trHeight w:val="377"/>
          <w:jc w:val="center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% выполнения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0-35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36-60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61-85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86-100</w:t>
            </w:r>
          </w:p>
        </w:tc>
      </w:tr>
      <w:tr w:rsidR="00A83119" w:rsidRPr="00A83119" w:rsidTr="00E32E29">
        <w:trPr>
          <w:trHeight w:val="444"/>
          <w:jc w:val="center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Отметка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«2»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«3»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«4»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119" w:rsidRPr="00A83119" w:rsidRDefault="00A83119" w:rsidP="00A831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8311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«5»</w:t>
            </w:r>
          </w:p>
        </w:tc>
      </w:tr>
    </w:tbl>
    <w:p w:rsidR="00A83119" w:rsidRPr="00A83119" w:rsidRDefault="00A83119" w:rsidP="00A83119">
      <w:pPr>
        <w:suppressAutoHyphens/>
        <w:spacing w:after="0" w:line="240" w:lineRule="auto"/>
        <w:ind w:left="426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83119" w:rsidRPr="00A83119" w:rsidRDefault="00A83119" w:rsidP="00A83119">
      <w:pPr>
        <w:suppressAutoHyphens/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Нормы оценки знаний учащихся по истории</w:t>
      </w:r>
    </w:p>
    <w:p w:rsidR="00A83119" w:rsidRPr="00A83119" w:rsidRDefault="00A83119" w:rsidP="00A83119">
      <w:pPr>
        <w:suppressAutoHyphens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(устный, письменный ответ)</w:t>
      </w:r>
    </w:p>
    <w:p w:rsidR="00A83119" w:rsidRPr="00A83119" w:rsidRDefault="00A83119" w:rsidP="00A8311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83119" w:rsidRPr="00A83119" w:rsidRDefault="00A83119" w:rsidP="00A8311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Отметка «5»</w:t>
      </w: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выставляется в том случае, если учащийся или экзаменующийся в полном объеме выполняет предъявленные задания и демонстрирует следующие знания и умения: </w:t>
      </w:r>
    </w:p>
    <w:p w:rsidR="00A83119" w:rsidRPr="00A83119" w:rsidRDefault="00A83119" w:rsidP="00A83119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логично, развернуто излагать содержание вопроса, в котором продемонстрировано умение описать то или иное общественное явление или процесс; </w:t>
      </w:r>
    </w:p>
    <w:p w:rsidR="00A83119" w:rsidRPr="00A83119" w:rsidRDefault="00A83119" w:rsidP="00A83119">
      <w:pPr>
        <w:numPr>
          <w:ilvl w:val="0"/>
          <w:numId w:val="9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сравнивать несколько социальных объектов, процессов (или несколько источников), выделяя их существенные признаки, закономерности развития; </w:t>
      </w:r>
    </w:p>
    <w:p w:rsidR="00A83119" w:rsidRPr="00A83119" w:rsidRDefault="00A83119" w:rsidP="00A83119">
      <w:pPr>
        <w:numPr>
          <w:ilvl w:val="0"/>
          <w:numId w:val="9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делать вывод по вопросу и аргументировать его с теоретических позиций социальных наук; </w:t>
      </w:r>
    </w:p>
    <w:p w:rsidR="00A83119" w:rsidRPr="00A83119" w:rsidRDefault="00A83119" w:rsidP="00A83119">
      <w:pPr>
        <w:numPr>
          <w:ilvl w:val="0"/>
          <w:numId w:val="9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сопоставлять различные точки зрения, выдвигать аргументы в обоснование собственной позиции и контраргументы по отношению к иным взглядам; </w:t>
      </w:r>
    </w:p>
    <w:p w:rsidR="00A83119" w:rsidRPr="00A83119" w:rsidRDefault="00A83119" w:rsidP="00A83119">
      <w:pPr>
        <w:numPr>
          <w:ilvl w:val="0"/>
          <w:numId w:val="9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применять полученные знания при анализе конкретных ситуаций и планировать практические действия; </w:t>
      </w:r>
    </w:p>
    <w:p w:rsidR="00A83119" w:rsidRPr="00A83119" w:rsidRDefault="00A83119" w:rsidP="00A83119">
      <w:pPr>
        <w:numPr>
          <w:ilvl w:val="0"/>
          <w:numId w:val="9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оценивать действия субъектов социальной жизни с точки зрения социальных норм, экономической рациональности; </w:t>
      </w:r>
    </w:p>
    <w:p w:rsidR="00A83119" w:rsidRPr="00A83119" w:rsidRDefault="00A83119" w:rsidP="00A83119">
      <w:pPr>
        <w:numPr>
          <w:ilvl w:val="0"/>
          <w:numId w:val="9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раскрывать содержание основных обществоведческих терминов в контексте вопроса;  </w:t>
      </w:r>
    </w:p>
    <w:p w:rsidR="00A83119" w:rsidRPr="00A83119" w:rsidRDefault="00A83119" w:rsidP="00A83119">
      <w:pPr>
        <w:suppressAutoHyphens/>
        <w:spacing w:after="0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83119" w:rsidRPr="00A83119" w:rsidRDefault="00A83119" w:rsidP="00A83119">
      <w:p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Отметка «4»</w:t>
      </w: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выставляется в том случае, если учащийся или экзаменующийся  </w:t>
      </w:r>
    </w:p>
    <w:p w:rsidR="00A83119" w:rsidRPr="00A83119" w:rsidRDefault="00A83119" w:rsidP="00A83119">
      <w:pPr>
        <w:numPr>
          <w:ilvl w:val="0"/>
          <w:numId w:val="10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</w:t>
      </w:r>
    </w:p>
    <w:p w:rsidR="00A83119" w:rsidRPr="00A83119" w:rsidRDefault="00A83119" w:rsidP="00A83119">
      <w:pPr>
        <w:numPr>
          <w:ilvl w:val="0"/>
          <w:numId w:val="10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верно освятил тему вопроса, но недостаточно полно ее раскрыл;  </w:t>
      </w:r>
    </w:p>
    <w:p w:rsidR="00A83119" w:rsidRPr="00A83119" w:rsidRDefault="00A83119" w:rsidP="00A83119">
      <w:pPr>
        <w:numPr>
          <w:ilvl w:val="0"/>
          <w:numId w:val="10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:rsidR="00A83119" w:rsidRPr="00A83119" w:rsidRDefault="00A83119" w:rsidP="00A83119">
      <w:pPr>
        <w:numPr>
          <w:ilvl w:val="0"/>
          <w:numId w:val="10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не смог самостоятельно дать необходимые поправки и дополнения; </w:t>
      </w:r>
    </w:p>
    <w:p w:rsidR="00A83119" w:rsidRPr="00A83119" w:rsidRDefault="00A83119" w:rsidP="00A83119">
      <w:pPr>
        <w:numPr>
          <w:ilvl w:val="0"/>
          <w:numId w:val="10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дал определения прозвучавшим при ответе понятиям; </w:t>
      </w:r>
    </w:p>
    <w:p w:rsidR="00A83119" w:rsidRPr="00A83119" w:rsidRDefault="00A83119" w:rsidP="00A83119">
      <w:pPr>
        <w:numPr>
          <w:ilvl w:val="0"/>
          <w:numId w:val="10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дал ответы на уточняющие вопросы. </w:t>
      </w:r>
    </w:p>
    <w:p w:rsidR="00A83119" w:rsidRPr="00A83119" w:rsidRDefault="00A83119" w:rsidP="00A83119">
      <w:pPr>
        <w:suppressAutoHyphens/>
        <w:spacing w:after="0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83119" w:rsidRPr="00A83119" w:rsidRDefault="00A83119" w:rsidP="00A83119">
      <w:p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Отметка «3»</w:t>
      </w: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выставляется в том случае, если учащийся или экзаменующийся </w:t>
      </w:r>
    </w:p>
    <w:p w:rsidR="00A83119" w:rsidRPr="00A83119" w:rsidRDefault="00A83119" w:rsidP="00A83119">
      <w:pPr>
        <w:numPr>
          <w:ilvl w:val="0"/>
          <w:numId w:val="11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демонстрирует умение описывать то или иное общественное явление, объяснять его с помощью конкретных примеров; </w:t>
      </w:r>
    </w:p>
    <w:p w:rsidR="00A83119" w:rsidRPr="00A83119" w:rsidRDefault="00A83119" w:rsidP="00A83119">
      <w:pPr>
        <w:numPr>
          <w:ilvl w:val="0"/>
          <w:numId w:val="11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делает элементарные выводы; </w:t>
      </w:r>
    </w:p>
    <w:p w:rsidR="00A83119" w:rsidRPr="00A83119" w:rsidRDefault="00A83119" w:rsidP="00A83119">
      <w:pPr>
        <w:numPr>
          <w:ilvl w:val="0"/>
          <w:numId w:val="11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путается в терминах; </w:t>
      </w:r>
    </w:p>
    <w:p w:rsidR="00A83119" w:rsidRPr="00A83119" w:rsidRDefault="00A83119" w:rsidP="00A83119">
      <w:pPr>
        <w:numPr>
          <w:ilvl w:val="0"/>
          <w:numId w:val="11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не может сравнить несколько социальных объектов или точек зрения; </w:t>
      </w:r>
    </w:p>
    <w:p w:rsidR="00A83119" w:rsidRPr="00A83119" w:rsidRDefault="00A83119" w:rsidP="00A83119">
      <w:pPr>
        <w:numPr>
          <w:ilvl w:val="0"/>
          <w:numId w:val="11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не может аргументировать собственную позицию; </w:t>
      </w:r>
    </w:p>
    <w:p w:rsidR="00A83119" w:rsidRPr="00A83119" w:rsidRDefault="00A83119" w:rsidP="00A83119">
      <w:pPr>
        <w:numPr>
          <w:ilvl w:val="0"/>
          <w:numId w:val="11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затрудняется в применении знаний на практике при решении конкретных ситуаций; </w:t>
      </w:r>
    </w:p>
    <w:p w:rsidR="00A83119" w:rsidRPr="00A83119" w:rsidRDefault="00A83119" w:rsidP="00A83119">
      <w:pPr>
        <w:numPr>
          <w:ilvl w:val="0"/>
          <w:numId w:val="11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справляется с заданием лишь после наводящих вопросов. </w:t>
      </w:r>
    </w:p>
    <w:p w:rsidR="00A83119" w:rsidRPr="00A83119" w:rsidRDefault="00A83119" w:rsidP="00A83119">
      <w:pPr>
        <w:suppressAutoHyphens/>
        <w:spacing w:after="0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83119" w:rsidRPr="00A83119" w:rsidRDefault="00A83119" w:rsidP="00A83119">
      <w:p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Отметка «2»</w:t>
      </w: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выставляется в том случае, если учащийся или экзаменующийся  </w:t>
      </w:r>
    </w:p>
    <w:p w:rsidR="00A83119" w:rsidRPr="00A83119" w:rsidRDefault="00A83119" w:rsidP="00A83119">
      <w:pPr>
        <w:numPr>
          <w:ilvl w:val="0"/>
          <w:numId w:val="12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не увидел проблему, но не смог ее сформулировать; </w:t>
      </w:r>
    </w:p>
    <w:p w:rsidR="00A83119" w:rsidRPr="00A83119" w:rsidRDefault="00A83119" w:rsidP="00A83119">
      <w:pPr>
        <w:numPr>
          <w:ilvl w:val="0"/>
          <w:numId w:val="12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не раскрыл проблему; </w:t>
      </w:r>
    </w:p>
    <w:p w:rsidR="00A83119" w:rsidRPr="00A83119" w:rsidRDefault="00A83119" w:rsidP="00A83119">
      <w:pPr>
        <w:numPr>
          <w:ilvl w:val="0"/>
          <w:numId w:val="12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представил информацию не в контексте задания; </w:t>
      </w:r>
    </w:p>
    <w:p w:rsidR="009D7683" w:rsidRDefault="00A83119" w:rsidP="009D7683">
      <w:pPr>
        <w:numPr>
          <w:ilvl w:val="0"/>
          <w:numId w:val="12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ar-SA"/>
        </w:rPr>
        <w:t>или отказался отвечать (уважительная причина отсутствует).</w:t>
      </w:r>
    </w:p>
    <w:p w:rsidR="00A83119" w:rsidRPr="00A83119" w:rsidRDefault="00A83119" w:rsidP="009D7683">
      <w:pPr>
        <w:numPr>
          <w:ilvl w:val="0"/>
          <w:numId w:val="12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31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A83119" w:rsidRPr="00A83119" w:rsidRDefault="00A83119" w:rsidP="00A83119">
      <w:pPr>
        <w:spacing w:after="4" w:line="240" w:lineRule="auto"/>
        <w:ind w:left="10" w:right="2" w:hanging="10"/>
        <w:jc w:val="center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СОДЕРЖАНИЕ ПРОГРАММЫ</w:t>
      </w:r>
    </w:p>
    <w:tbl>
      <w:tblPr>
        <w:tblStyle w:val="1"/>
        <w:tblW w:w="0" w:type="auto"/>
        <w:tblInd w:w="10" w:type="dxa"/>
        <w:tblLook w:val="04A0" w:firstRow="1" w:lastRow="0" w:firstColumn="1" w:lastColumn="0" w:noHBand="0" w:noVBand="1"/>
      </w:tblPr>
      <w:tblGrid>
        <w:gridCol w:w="836"/>
        <w:gridCol w:w="7654"/>
        <w:gridCol w:w="1128"/>
      </w:tblGrid>
      <w:tr w:rsidR="00A83119" w:rsidRPr="00A83119" w:rsidTr="00E32E29">
        <w:tc>
          <w:tcPr>
            <w:tcW w:w="836" w:type="dxa"/>
          </w:tcPr>
          <w:p w:rsidR="00A83119" w:rsidRPr="00A83119" w:rsidRDefault="00A83119" w:rsidP="00A83119">
            <w:pPr>
              <w:spacing w:after="4"/>
              <w:ind w:right="2"/>
              <w:jc w:val="center"/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</w:pPr>
            <w:r w:rsidRPr="00A83119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>№</w:t>
            </w:r>
          </w:p>
        </w:tc>
        <w:tc>
          <w:tcPr>
            <w:tcW w:w="7654" w:type="dxa"/>
          </w:tcPr>
          <w:p w:rsidR="00A83119" w:rsidRPr="00A83119" w:rsidRDefault="00A83119" w:rsidP="00A83119">
            <w:pPr>
              <w:spacing w:after="4"/>
              <w:ind w:right="2"/>
              <w:jc w:val="center"/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</w:pPr>
            <w:r w:rsidRPr="00A83119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>Тема</w:t>
            </w:r>
          </w:p>
        </w:tc>
        <w:tc>
          <w:tcPr>
            <w:tcW w:w="1128" w:type="dxa"/>
          </w:tcPr>
          <w:p w:rsidR="00A83119" w:rsidRPr="00A83119" w:rsidRDefault="00A83119" w:rsidP="00A83119">
            <w:pPr>
              <w:spacing w:after="4"/>
              <w:ind w:right="2"/>
              <w:jc w:val="center"/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</w:pPr>
            <w:r w:rsidRPr="00A83119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>часы</w:t>
            </w:r>
          </w:p>
        </w:tc>
      </w:tr>
      <w:tr w:rsidR="00A83119" w:rsidRPr="00A83119" w:rsidTr="00E32E29">
        <w:tc>
          <w:tcPr>
            <w:tcW w:w="836" w:type="dxa"/>
          </w:tcPr>
          <w:p w:rsidR="00A83119" w:rsidRPr="00A83119" w:rsidRDefault="00A83119" w:rsidP="00A8311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4"/>
              <w:ind w:right="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</w:p>
        </w:tc>
        <w:tc>
          <w:tcPr>
            <w:tcW w:w="7654" w:type="dxa"/>
          </w:tcPr>
          <w:p w:rsidR="00A83119" w:rsidRPr="00A83119" w:rsidRDefault="009D7683" w:rsidP="009D7683">
            <w:pPr>
              <w:spacing w:after="4"/>
              <w:ind w:right="2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9D7683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 xml:space="preserve">Раздел 1. От Древней Руси к Российскому государству </w:t>
            </w:r>
          </w:p>
        </w:tc>
        <w:tc>
          <w:tcPr>
            <w:tcW w:w="1128" w:type="dxa"/>
          </w:tcPr>
          <w:p w:rsidR="00A83119" w:rsidRPr="00A83119" w:rsidRDefault="00A83119" w:rsidP="00A83119">
            <w:pPr>
              <w:spacing w:after="4"/>
              <w:ind w:right="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A83119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</w:t>
            </w:r>
            <w:r w:rsidR="009D7683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0</w:t>
            </w:r>
            <w:r w:rsidRPr="00A83119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 xml:space="preserve"> ч.</w:t>
            </w:r>
          </w:p>
        </w:tc>
      </w:tr>
      <w:tr w:rsidR="00A83119" w:rsidRPr="00A83119" w:rsidTr="00E32E29">
        <w:tc>
          <w:tcPr>
            <w:tcW w:w="836" w:type="dxa"/>
          </w:tcPr>
          <w:p w:rsidR="00A83119" w:rsidRPr="00A83119" w:rsidRDefault="00A83119" w:rsidP="00A8311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4"/>
              <w:ind w:right="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</w:p>
        </w:tc>
        <w:tc>
          <w:tcPr>
            <w:tcW w:w="7654" w:type="dxa"/>
          </w:tcPr>
          <w:p w:rsidR="00A83119" w:rsidRPr="00A83119" w:rsidRDefault="009D7683" w:rsidP="009D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683">
              <w:rPr>
                <w:rFonts w:ascii="Times New Roman" w:hAnsi="Times New Roman" w:cs="Times New Roman"/>
                <w:sz w:val="24"/>
                <w:szCs w:val="24"/>
              </w:rPr>
              <w:t xml:space="preserve">Раздел 2. Россия в XVI–XVII веках: от Великого княжества к Царству </w:t>
            </w:r>
          </w:p>
        </w:tc>
        <w:tc>
          <w:tcPr>
            <w:tcW w:w="1128" w:type="dxa"/>
          </w:tcPr>
          <w:p w:rsidR="00A83119" w:rsidRPr="00A83119" w:rsidRDefault="009D7683" w:rsidP="00A83119">
            <w:pPr>
              <w:spacing w:after="4"/>
              <w:ind w:right="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6</w:t>
            </w:r>
            <w:r w:rsidR="00A83119" w:rsidRPr="00A83119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 xml:space="preserve"> ч.</w:t>
            </w:r>
          </w:p>
        </w:tc>
      </w:tr>
      <w:tr w:rsidR="00A83119" w:rsidRPr="00A83119" w:rsidTr="00E32E29">
        <w:tc>
          <w:tcPr>
            <w:tcW w:w="836" w:type="dxa"/>
          </w:tcPr>
          <w:p w:rsidR="00A83119" w:rsidRPr="00A83119" w:rsidRDefault="00A83119" w:rsidP="00A8311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4"/>
              <w:ind w:right="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</w:tcPr>
          <w:p w:rsidR="00A83119" w:rsidRPr="00A83119" w:rsidRDefault="009D7683" w:rsidP="009D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683">
              <w:rPr>
                <w:rFonts w:ascii="Times New Roman" w:hAnsi="Times New Roman" w:cs="Times New Roman"/>
                <w:sz w:val="24"/>
                <w:szCs w:val="24"/>
              </w:rPr>
              <w:t xml:space="preserve">Раздел 3. Россия в конце XVII – XVIII веке: от Царства к Империи. </w:t>
            </w:r>
          </w:p>
        </w:tc>
        <w:tc>
          <w:tcPr>
            <w:tcW w:w="1128" w:type="dxa"/>
          </w:tcPr>
          <w:p w:rsidR="00A83119" w:rsidRPr="00A83119" w:rsidRDefault="009D7683" w:rsidP="00A83119">
            <w:pPr>
              <w:spacing w:after="4"/>
              <w:ind w:right="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8</w:t>
            </w:r>
            <w:r w:rsidR="00A83119" w:rsidRPr="00A83119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 xml:space="preserve"> ч.</w:t>
            </w:r>
          </w:p>
        </w:tc>
      </w:tr>
      <w:tr w:rsidR="00A83119" w:rsidRPr="00A83119" w:rsidTr="00E32E29">
        <w:tc>
          <w:tcPr>
            <w:tcW w:w="836" w:type="dxa"/>
          </w:tcPr>
          <w:p w:rsidR="00A83119" w:rsidRPr="00A83119" w:rsidRDefault="00A83119" w:rsidP="00A8311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4"/>
              <w:ind w:right="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</w:tcPr>
          <w:p w:rsidR="00A83119" w:rsidRPr="00A83119" w:rsidRDefault="009D7683" w:rsidP="009D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683">
              <w:rPr>
                <w:rFonts w:ascii="Times New Roman" w:hAnsi="Times New Roman" w:cs="Times New Roman"/>
                <w:sz w:val="24"/>
                <w:szCs w:val="24"/>
              </w:rPr>
              <w:t xml:space="preserve">Раздел 4. Российская Империя в XIX в. </w:t>
            </w:r>
          </w:p>
        </w:tc>
        <w:tc>
          <w:tcPr>
            <w:tcW w:w="1128" w:type="dxa"/>
          </w:tcPr>
          <w:p w:rsidR="00A83119" w:rsidRPr="00A83119" w:rsidRDefault="009D7683" w:rsidP="00A83119">
            <w:pPr>
              <w:spacing w:after="4"/>
              <w:ind w:right="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16</w:t>
            </w:r>
            <w:r w:rsidR="00A83119" w:rsidRPr="00A83119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ч.</w:t>
            </w:r>
          </w:p>
        </w:tc>
      </w:tr>
    </w:tbl>
    <w:p w:rsidR="000E0FF0" w:rsidRDefault="000E0FF0" w:rsidP="000E0FF0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77D0" w:rsidRPr="000E0FF0" w:rsidRDefault="007A77D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E0FF0" w:rsidRPr="007A77D0" w:rsidRDefault="000E0FF0" w:rsidP="000E0FF0">
      <w:pPr>
        <w:spacing w:after="0" w:line="259" w:lineRule="auto"/>
        <w:ind w:left="10" w:right="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СОДЕРЖАНИЕ ПРОГРАММЫ </w:t>
      </w:r>
    </w:p>
    <w:p w:rsidR="000E0FF0" w:rsidRPr="007A77D0" w:rsidRDefault="000E0FF0" w:rsidP="000E0FF0">
      <w:pPr>
        <w:spacing w:after="0" w:line="259" w:lineRule="auto"/>
        <w:ind w:left="10" w:right="8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(68 ч) </w:t>
      </w:r>
    </w:p>
    <w:p w:rsidR="000E0FF0" w:rsidRPr="000E0FF0" w:rsidRDefault="000E0FF0" w:rsidP="000E0FF0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0E0FF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0E0FF0" w:rsidRPr="007A77D0" w:rsidRDefault="000E0FF0" w:rsidP="000E0FF0">
      <w:pPr>
        <w:spacing w:after="0" w:line="259" w:lineRule="auto"/>
        <w:ind w:left="10" w:right="1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Раздел I. От Древней Руси к Российскому государству </w:t>
      </w:r>
    </w:p>
    <w:p w:rsidR="000E0FF0" w:rsidRPr="000E0FF0" w:rsidRDefault="000E0FF0" w:rsidP="000E0FF0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0E0FF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Введение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 отечественной истории. История России как неотъемлемая часть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всемирноисторического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процесса. Факторы самобытности российской истории. Интерпретации и фальсификации истории России. Исторические источники. Архивы – хранилища исторической памяти.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термины и понятия: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история России, фальсификация, интерпретация, факторы самобытности российской истории, исторический источник, виды исторических источников, архив.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1. Народы и государства на территории нашей страны в древности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Появление и расселение человека на территории современной России. Первые культуры и общества. Народы Сибири и Дальнего Востока в древности. Государства Причерноморья в эллинистическую эпоху.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homo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sapiens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палеолит, мезолит, энеолит, неолит, неолитическая революция, бронзовый век, археологическая культура, присваивающее хозяйство, производящее хозяйство, община, племя, колония, полис.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2. Восточная Европа в середине I тысячелетия н.э.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Великое переселение народов. Взаимодействие кочевого и оседлого мира в эпоху переселения народов. Дискуссии о славянской прародине, происхождении славян и этимологии слова «Русь». Восточные славяне и их соседи. Хозяйство восточных славян. Общественный строй и политическая организация восточных славян. Традиционные верования.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Великое переселение народов, кочевники, каганат, тюрки, славяне,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балты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финно-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угры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подсечно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-огневая система и залежная системы земледелия, родовой стой, традиционные верования.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Аттила, Нестор.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3. Образование государства Русь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Предпосылки и особенности формирования государства Русь. Дискуссии о происхождении государства Русь. Формирование княжеской власти (князь, дружина, полюдье). Объединение северных и южных земель, перенос столицы в Киев. Внутренняя и внешняя политика первых русских князей. Формирование территории государства Русь.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норманнская,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антинорманская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центристская теории происхождения государства Русь, князь, дружина, полюдье, путь «</w:t>
      </w:r>
      <w:proofErr w:type="gram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варяг в греки».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Рюрик, Аскольд,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Олег, Игорь, Ольга, Святослав.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4. Расцвет государства Русь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Русь при Владимире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Святославиче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Крещение Руси: причины и значение. Внутренняя и внешняя политика Ярослава Мудрого. Русская Правда – первый письменный свод законов государства Русь. Последняя попытка сохранения единства.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Любечский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съезд князей 1097 г. Княжение Владимира Мономаха. 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христианство, православие, летописание, Русская Правда.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Владимир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Святославич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Константин VIII, Кирилл и Мефодий, Ярослав Мудрый; Изяслав, Святослав и Всеволод Ярославичи; Олег и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Давыд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Святославичи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Владимир Мономах; Мстислав Великий.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5. Социально-экономические отношения в Древней Руси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Дискуссии об общественном строе государства Русь. Управление и социальная структура древнерусского общества. Экономическое развитие государства Русь: сельское хозяйство, развитие ремёсел, торговли и градостроительства.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князь, дума, дружина, вече, бояре, отроки, люди, смерды, холопы, ряд, закупы, рядовичи, зернь, скань, эмаль, чернь, куна, гривна, посад, детинец.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6. Культура Древней Руси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Становление древнерусской культуры. Специфика ранней русской культуры. Начало летописания. Распространение грамотности. Литература Древней Руси: жанры и основные произведения. Развитие архитектура и изобразительного искусства.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летопись, берестяная грамота, граффити, житие, слово, былины, крестово-купольный храм, фреска, мозаика, иконопись. 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Нестор, Кирилл и Мефодий, митрополит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Иларион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Ярослав Мудрый, Владимир Мономах.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7. Формирование системы земель – самостоятельных государств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Причины и начало политической раздробленности на Руси. Формирование системы земель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самостоятельных государств. Характеристика основных земель Руси: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ВладимироСуздальская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земля, Великий Новгород, Галицко-Волынская земля. Развитие культуры в русских землях в середине XII – начале XIII в.: формирование региональных центров. Летописание и его центры. «Слово о полку Игореве». Развитие местных художественных и архитектурных школ.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политическая раздробленность, земли, усобицы, натуральное хозяйство, боярское землевладение, вече, посадник, боярский совет, тысяцкий,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кончанские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уличанские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старосты.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Юрий Долгорукий, Андрей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Боголюбский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Всеволод Большое Гнездо, Роман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Мстиславич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Даниил Романович, Игорь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Святославич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8. Монгольское нашествие и установление зависимости Руси от ордынских ханов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Возникновение Монгольской державы. Чингисхан и его завоевания. Нашествие на Русь. Русские земли и Золотая Орда: оценки и формы зависимости русских земель ордынских ханов. Борьба с экспансией крестоносцев на западных границах Руси: Невская битва и Ледовое побоище. Александр Невский.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хан, курултай, баскак, ярлык на княжение, крестоносцы.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Чингисхан, Батый, Мстислав Романович,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Угэдэй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Александр Невский.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9. Борьба за лидерство на Руси и начало объединительных процессов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Московского княжества и политика московских князей. Противостояние Москвы и Твери. Усиление Московского княжества. Иван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Каита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Народные выступления против ордынского господства. Дмитрий Донской. Куликовская битва. Закрепление первенствующего положения московских князей.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Ярослав Ярославич тверской, Даниил Александрович Московский, хан Узбек, Юрий Данилович, Михаил Ярославич тверской, Дмитрий Грозные очи, Иван Калита,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Чолхан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Семён Гордый, Иван II Красный, Дмитрий Донской, Сергий Радонежский, Владимир Андреевич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Серпуховский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Дмитрий Михайлович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Боброк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-Волынский, хан Мамай, Ягайло, хан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Тохтамыш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10. Культура русских земель в XIII–XIV вв.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Ордынское влияние на развитие культуры и повседневную жизнь в русских землях. Роль православной церкви в формировании духовного единства русских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земель. Сергий Радонежский. Летописание и литература. Архитектура и живопись. Феофан Грек, Андрей Рублёв.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летописание, литературные произведения «куликовского цикла», иконопись, зодчество.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Сергий Радонежский, Феофан Грек, Андрей Рублёв. </w:t>
      </w:r>
    </w:p>
    <w:p w:rsidR="000E0FF0" w:rsidRPr="007A77D0" w:rsidRDefault="000E0FF0" w:rsidP="000E0FF0">
      <w:pPr>
        <w:spacing w:after="24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11.</w:t>
      </w:r>
      <w:r w:rsidRPr="007A7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Народы и государства Степи и Сибири в XIII–XV вв.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Золотая Орда: политический строй и социально-экономическое развитие. Распад золотой Орды и его влияние на политическое развитие русских земель. Образование татарских ханств (Казанское, Крымское, Сибирское, Астраханское,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Касимовское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ханства, Ногайская Орда), их отношения с Московским государством. Народы Северного Кавказа и Причерноморья.</w:t>
      </w:r>
      <w:r w:rsidRPr="007A77D0">
        <w:rPr>
          <w:rFonts w:ascii="Times New Roman" w:eastAsia="Times New Roman" w:hAnsi="Times New Roman" w:cs="Times New Roman"/>
          <w:i/>
          <w:color w:val="80808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улус, курултай,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улусбеки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везир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фактория.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хан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Берке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хан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Тохтамыш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Тамерлан, Хаджи-Мухаммед, Улу Мухаммед,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Касим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 Хаджи Гирей</w:t>
      </w:r>
      <w:proofErr w:type="gram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 </w:t>
      </w:r>
      <w:proofErr w:type="gramEnd"/>
    </w:p>
    <w:p w:rsidR="000E0FF0" w:rsidRPr="007A77D0" w:rsidRDefault="000E0FF0" w:rsidP="000E0FF0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12. Русские земли в первой половине ХV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Русские земли в составе Борьба Литовского и Московского княжеств за объединение русских земель. Междоусобная война в Московском княжестве во второй четверти ХV в.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Новгород и Псков в XV в. </w:t>
      </w:r>
    </w:p>
    <w:p w:rsidR="000E0FF0" w:rsidRPr="007A77D0" w:rsidRDefault="000E0FF0" w:rsidP="000E0FF0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Люблинская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Миндовг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Гедимин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Ольгерд, Ягайло,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Витовт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Юрий Дмитриевич, Василий II, Василий Косой, Дмитрий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Шемяка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13. Завершение процесса объединения русских земель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Предпосылки объединения русских земель в единое государство. Основные направления политики Ивана III. Присоединение Новгорода и Твери Освобождение Руси от ордынской зависимости. Принятие общерусского Судебника. Расширение международных связей Московского государства. Складывание теории «Москва – Третий Рим». Государственные символы единого государства.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Судебник Ивана III, Боярская дума, Дворец, Казна, воеводы, волостели, кормления, местничество, боярин, окольничий, герб.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Иван III, Марфа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Борецкая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Софья Палеолог, хан Ахмат. </w:t>
      </w:r>
    </w:p>
    <w:p w:rsidR="000E0FF0" w:rsidRPr="007A77D0" w:rsidRDefault="000E0FF0" w:rsidP="000E0FF0">
      <w:pPr>
        <w:spacing w:after="32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14. Культурное пространство единого Русского государства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Особенности развития русской культуры в XV в. Падение Византии и установление автокефалии Русской православной церкви. Возникновение ересей. Иосифляне и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нестяжатели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Просвещение. Основные жанры и сюжеты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литературы XV в. Развитие архитектуры и изобразительного искусства. Московский Кремль. Дионисий. Повседневная жизнь.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Флорентийская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уния, ересь, иосифляне,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нестяжатели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хронограф, хождения, кремль.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митрополит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Фотий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митрополит Исидор, митрополит Иона, Иосиф Волоцкий, Нил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Сорский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Епифаний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Премудрый,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Пахомий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Логофет, Афанасий Никитин,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Алевиз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Фрязин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Пьетро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Антонио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Солари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Аристотель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Фиораванти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Дионисий. 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ind w:left="10" w:right="1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Раздел II. Россия в XVI – XVII вв.: от Великого княжества к Царству </w:t>
      </w:r>
    </w:p>
    <w:p w:rsidR="000E0FF0" w:rsidRPr="007A77D0" w:rsidRDefault="000E0FF0" w:rsidP="000E0FF0">
      <w:pPr>
        <w:spacing w:after="24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15-16. Россия в ХVI в. Иван IV Грозный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Василий III и завершение объединения русских земель. Социальная структура Московского государства. Регентство Елены Глинской. Начало правления Ивана IV. Установление царской власти. Избранная Рада. Реформы 1550-х гг. и их значение. Опричнина: причины, сущность, последствия. Дискуссии о характере опричнины. Земские соборы. Стоглавый собор. Внешняя политика Московского царства в ХVI в. Присоединение Казанского и Астраханского ханств, покорение Западной Сибири. Ливонская война, её итоги и последствия.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Избранная Рада,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приказы, Земский собор, Судебник 1550 г., губные старосты, большая московская соха, дьяки, стрельцы, «избранная тысяча», опричнина, земщина, опричники, ясак.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Василий III, Елена Глинская, Иван IV, А.М. Курбский, Сильвестр, В.И. Воротынский, 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Висковатый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митрополит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Макарий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митрополит Филипп, М. Скуратов, Ермак Тимофеевич, хан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Девлет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-Гирей, Стефан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Баторий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E0FF0" w:rsidRPr="007A77D0" w:rsidRDefault="000E0FF0" w:rsidP="000E0FF0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17. Россия в конце XVI в.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Царь Фёдор Иванович. Внутренняя и внешняя политика России в конце XVI в. Учреждение патриаршества. Дальнейшее закрепощение крестьян. Исторические концепции закрепощения крестьян.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термины и понятия: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Юрьев день, заповедные лета, «указная» и «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безуказная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концепции закрепощения крестьян, крепостное право. 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Фёдор Иванович, Борис Годунов, патриарх Иов.  </w:t>
      </w:r>
    </w:p>
    <w:p w:rsidR="000E0FF0" w:rsidRPr="007A77D0" w:rsidRDefault="000E0FF0" w:rsidP="000E0FF0">
      <w:pPr>
        <w:spacing w:after="26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18. Культура Московской Руси в XVI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Особенности культуры в XVI в. Просвещение. Начало книгопечатания и его влияние на общество. Литература: публицистика, исторические повести. «Домострой»: патриархальные традиции в быте и нравах. Архитектура. Живопись и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декоративноприкладное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искусство.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термины и понятия: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книгопечатание, историческая повесть, публицистика, шатровый стиль, строгановское письмо.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персоналии: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Фёдоров, И.С.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Пересветов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А.М. Курбский, Иван IV, Ермолай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Еразм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Сильвестр, Ф. Конь,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Барма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Постник Яковлев, А. Чохов. </w:t>
      </w:r>
    </w:p>
    <w:p w:rsidR="000E0FF0" w:rsidRPr="007A77D0" w:rsidRDefault="000E0FF0" w:rsidP="000E0FF0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19-20. Смута в России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Сущность Смутного времени начала XVII в. в оценках историков. Причины Смуты. Феномен Самозванства. Пресечение династии Рюриковичей. Царствование Бориса Годунова. Характеристика основных этапов Смуты. Борьба против интервенции сопредельных держав. Подъём национально-освободительного движения. Народные ополчения. К. Минин и Д.М. Пожарский. Воцарение династии Романовых и завершение Смуты.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Смутное время, династический кризис, самозванство, урочные лета, Семибоярщина, земское (народное) ополчение, интервенция, гражданская война. 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царевич Дмитрий, Б.Ф. Годунов, В.И. Шуйский, Лжедмитрий I, М. Мнишек, Лжедмитрий II, И.И. Болотников, Ф.Н. Романов, Ф.И. Мстиславский, Сигизмунд III, М.В. Скопин-Шуйский, королевич Владислав, 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Гонсевский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И.М.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Заруцкий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П.П. Ляпунов, патриарх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Гермоген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К. Минин, Д.М. Пожарский, Михаил Романов.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21. Россия при  первых Романовых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Последствия Смутного времени. Правление Михаила Фёдоровича. Экономическое развитие России в XVII в. Царь Алексей Михайлович. Система государственного управления. Соборное уложение 1649 г. Оформление сословного строя. Окончательное закрепощение крестьянства. Правление царя Фёдора Алексеевича. Отмена местничества. Стрелецкое восстание 1682 г.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протекционизм, мануфактура, ярмарка, Соборное уложение 1649 г., сословия, крепостное право, черносошные крестьяне, частновладельческие крестьяне.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Михаил Фёдорович, патриарх Филарет, Алексей Михайлович, Б.И. Морозов, Фёдор Алексеевич, Иван и Пётр Алексеевичи, царевна Софья. </w:t>
      </w:r>
    </w:p>
    <w:p w:rsidR="000E0FF0" w:rsidRPr="007A77D0" w:rsidRDefault="000E0FF0" w:rsidP="000E0FF0">
      <w:pPr>
        <w:spacing w:after="27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Тема 22. Церковный раскол и народные движения в XVII в.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Реформы патриарха Никона и церковный раскол. Старообрядчество, протопоп Аввакум. «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Бунташный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век»: причины, формы, участники народных движений XVII в. Городские восстания. Восстание под предводительством С. Разина: причины, участники, ход, итоги и последствия.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церковные раскол, старообрядчество, казачество, челобитная.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патриарх Никон, Алексей Михайлович, протопоп Аввакум, Б.И. Морозов, Ф.М. Ртищев, В.Г.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Шорин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С.Т. Разин. </w:t>
      </w:r>
    </w:p>
    <w:p w:rsidR="000E0FF0" w:rsidRPr="007A77D0" w:rsidRDefault="000E0FF0" w:rsidP="000E0FF0">
      <w:pPr>
        <w:spacing w:after="25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23. Внешняя политика России в XVII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Борьба за ликвидацию последствий Смуты: Смоленская и русско-шведская войны. Освободительная война 1648–1654 гг. под руководством Б.М. Хмельницкого. Вхождение Левобережной Украины в состав России. Русско-польская война 1654–1667 гг. Противостояние Крыму и Турции на южном направлении. Завершение присоединения Сибири. Нерчинский договор с Китаем.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термины и понятия: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Переяславская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рада, казачество, гетман, ясак.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Михаил Фёдорович, Сигизмунд III, Владислав IV, М.Б. Шеин, Б.М. Хмельницкий, Алексей Михайлович, И.Е. Выговский, Ю.Б. Хмельницкий, П. Дорошенко, Г. Ромодановский, И. Самойлович, В.Д. Поярков, Е.П. Хабаров, М.В.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Стадухин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В.В. Атласов. </w:t>
      </w:r>
    </w:p>
    <w:p w:rsidR="000E0FF0" w:rsidRPr="007A77D0" w:rsidRDefault="000E0FF0" w:rsidP="000E0FF0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24. Культура России в XVII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Русская культура на пороге Нового времени. Просвещение. Славяно-греко-латинская академия. Накопление научных знаний. Последние летописи. Новые жанры в литературе. Зодчество и изобразительное искусство. Быт и нравы допетровской Руси.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московское барокко, парсуна, секуляризация (обмирщение) культуры. 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Ф.М. Ртищев, М.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Смотрицкий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К. Истомин, 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Гиззель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Е.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Славинецкий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братья С. и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Лихуды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 Ремезов, А. Палицын, И. Хворостинин, И. Тимофеев, протопоп Аввакум, С. Полоцкий, С. Ушаков.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ind w:left="10" w:right="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Раздел III. Россия в конце XVII – XVIII в.: от Царства к Империи </w:t>
      </w:r>
    </w:p>
    <w:p w:rsidR="000E0FF0" w:rsidRPr="007A77D0" w:rsidRDefault="000E0FF0" w:rsidP="000E0FF0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25. Начало эпохи Петра I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Необходимость и предпосылки преобразований. Регентство царевны Софьи. Стрелецкие восстания. Начало правления Петра I. Личность Петра Алексеевича. 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стрелецкие восстания, регентство, потешные полки, Великое посольство.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Софья Алексеевна, В.В. Голицын, Пётр I, Р.М. Стрешнев, Н. Зотов, А. Нестеров.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26. Северная война и военные реформы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Причины и начало Северной войны. Военная реформа и реорганизация армии: создание флота, рекрутские наборы, гвардия. Основание Санкт-Петербурга. Продолжение и итоги Северной войны. Провозглашение России империей. </w:t>
      </w:r>
    </w:p>
    <w:p w:rsidR="000E0FF0" w:rsidRPr="007A77D0" w:rsidRDefault="000E0FF0" w:rsidP="000E0FF0">
      <w:pPr>
        <w:spacing w:after="12" w:line="268" w:lineRule="auto"/>
        <w:ind w:left="-5" w:right="389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рекрутская система, император, абсолютизм.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персоналии: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Пётр I, Карл XII, И.С. Мазепа.  </w:t>
      </w:r>
    </w:p>
    <w:p w:rsidR="000E0FF0" w:rsidRPr="007A77D0" w:rsidRDefault="000E0FF0" w:rsidP="000E0FF0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27-28. Преобразования Петра I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Реформы в экономической сфере. Развитие промышленности. Мануфактуры и крепостной труд. Денежная и налоговая реформы. Подушная подать (ревизии). Изменение социального статуса сословий и групп. Табель о рангах. Указ о единонаследии. Унификация социальной структуры города. Реформы государственного управления: учреждение Сената, коллегий, органов надзора и суда. Областная (губернская) реформа. Оппозиция реформам Петра I. Дело царевича Алексея. Социальные и национальные движения первой четверти XVIII в. Культура и нравы Петровской эпохи. Оценки петровских реформ в исторической литературе.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термины и понятия: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модернизация, протекционизм, меркантилизм, мануфактура, посессионные и приписные крестьяне, подушная подать, ревизия, Табель о рангах, майорат, Сенат, коллегии, Главный магистрат, генерал-прокурор, губерния, провинция, уезд, губернатор, воевода, Синод, ассамблея, портрет, гравюра. 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Пётр I, С. Яворский, Алексей Петрович, П.А. Толстой, Б.П. Шереметев, Ю.В. Долгорукий, К. Булавин, Ф. Прокопович, Д.И.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Трезини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Ж.Б.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Леблон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Д.В. Аксамитов, А. и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Зубовы, А. Ростовцев, И.Г.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Таннауэр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Каравак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Г.С.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Мусикийский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29-30. После Петра Великого: эпоха «дворцовых переворотов»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Причины и сущность дворцовых переворотов. Фаворитизм. Внутренняя политика российских монархов в 1725–1762 гг. Расширение привилегий дворянства. Манифест о вольности дворянства. Экономическая и финансовая политика российских монархов эпохи «дворцовых переворотов». Внешняя политика. Россия в Семилетней войне 1756–1763 гг.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дворцовый переворот, фаворитизм, гвардия,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верховники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генеральное межевание.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А.Д. Меншиков, Екатерина I, Ф.М. Апраксин, Г.И. Головкин, П.А. Толстой, Д.М. Голицын, А.И. Остерман, Пётр II, А.Г. Долгорукий, И.А. Долгорукий, Анна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Иоанновна, А.М. Черкасский, А.П. Волынский, П.И.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Ягужинский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Э.И. Бирон, Б.Х. Миних, Иван VI Антонович, Анна Леопольдовна, Елизавета Петровна, И.Г.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Лесток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А.И. и П.И. Шуваловы, А.Г. Разумовский, М.И. Воронцов, П.И. и И.И. Шуваловы, Пётр III, А.П. Мельгунов, Л.А. Нарышкин, С. Лещинский, Август III, П.П.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Ласси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Фридрих II, П.А. Румянцев. </w:t>
      </w:r>
    </w:p>
    <w:p w:rsidR="000E0FF0" w:rsidRPr="007A77D0" w:rsidRDefault="000E0FF0" w:rsidP="000E0FF0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31. Российская империя при Екатерине II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Просвещённый абсолютизм: содержание и особенности. Национальная и религиозная политика Екатерины II. Губернская реформа 1775 г. «Золотой век» российского дворянства. Сословная политика Екатерины II. Жалованные грамоты дворянству и городам. Усиление крепостничества. Экономическая политика Екатерины II.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просвещённый абсолютизм, Уложенная комиссия, реформы, секуляризация, губернатор, Казённая палата, капитан-исправник, Приказ общественного призрения, городничий, жалованные грамоты дворянству и городам, городская дума, гильдии, городской голова, городские обыватели (мещане), барщина, оброк, ассигнации. 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Екатерина II.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32. Восстание под предводительством Е.И. Пугачёва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Причины, цели и состав участников восстания. Ход восстания. Итоги и значение восстания.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казачество, «прелестные письма».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Екатерина II, Е.И. Пугачёв, С.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Юлаев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К. Арсланов, И. Зарубин-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Чика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П.И. Панин, И.И. Михельсон. </w:t>
      </w:r>
    </w:p>
    <w:p w:rsidR="000E0FF0" w:rsidRPr="007A77D0" w:rsidRDefault="000E0FF0" w:rsidP="000E0FF0">
      <w:pPr>
        <w:spacing w:after="27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33. Россия в мировой и европейской политике во второй половине XVIII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Основные направления внешней политики Екатерины II. Борьба за выход к Чёрному морю: русско-турецкие войны второй половины XVIII в. и их итоги. Присоединение Крыма и Северного Причерноморья. Георгиевский трактат. Участие России в разделах Речи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Россия и Французская революция.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протекторат, вооружённый нейтралитет.</w:t>
      </w: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Екатерина II, П.А. Румянцев, Г.А.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Спиридов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А.Г. Орлов, В.М. Долгоруков, А.В. Суворов, Г.А. Потёмкин, Ф.Ф. Ушаков. </w:t>
      </w:r>
    </w:p>
    <w:p w:rsidR="000E0FF0" w:rsidRPr="007A77D0" w:rsidRDefault="000E0FF0" w:rsidP="000E0FF0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 34. Российская империя при Павле I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Личность и взгляды Павла I. Внешняя политика Павла I: участие России в антифранцузских коалициях, Итальянский и Швейцарский походы А.В. Суворова, военные экспедиции Ф.Ф. Ушакова. Внутренняя политика Павла I. Изменение порядка престолонаследия. Изменения в сфере местного управления. Унификация и регламентация в жизни общества. Ставка на </w:t>
      </w:r>
      <w:proofErr w:type="gram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мелкопоместное</w:t>
      </w:r>
      <w:proofErr w:type="gram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дворянства. Политика в отношении крестьян. Экономическая политика Павла I.  Заговор и свержение императора.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термины и понятия: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 о престолонаследии, Манифест о трёхдневной барщине.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Павел I, П.А. Пален, П.Н. Панин, В.А. и П.А. Зубовы, И. де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Рибас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Ф.П. Уваров, Л.Л.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Беннигсен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Александр Павлович.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35-36. Культурное пространство Российской империи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Просвещение и его влияние на российскую культуру. Сословный характер образования. Становление отечественной науки. М.В. Ломоносов. Основание Московского университета. Русские изобретатели. Деятельность Вольного экономического общества. Исследовательские экспедиции. Литература: основные направления, жанры, писатели. Общественно-политическая мысль. Архитектура и скульптура. Живопись и театр.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Просвещение, университет, гимназия, пансион, барокко, рококо, классицизм, сентиментализм, реализм, театр.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персоналии: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И.И. Шувалов, М.В. Ломоносов, И.И. Ползунов, И.П. Кулибин, А.И.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Чириков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В.И. Беринг, С.И. Челюскин, Х.П. и Д.Я. Лаптевы, Г.И.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Шелехов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И.Г.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Гмелин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Г.Ф. Миллер, С.П. Крашенинников, В.К. Тредиаковский, Г.Р. Державин, А.П. Сумароков, Н.М. Карамзин, Н.И. Новиков, А.Н. Радищев, Ф.Б. Растрелли, В.И. Баженов, М.Ф. Казаков, И.Е.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Д.И. Жилярди, Ф.И. Шубин, Э. Фальконе, А.П. Антропов, Ф.С. Рокотов, Д.Г.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Левицкий, В.Л.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Боровиковский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И.П. Аргунов, С.Ф. Щедрин, Ф.Г. Волков, П.И. Ковалёва (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Жемчугова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0" w:line="259" w:lineRule="auto"/>
        <w:ind w:left="10" w:right="1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Раздел IV. Российская империя в XIX – начале ХХ в. </w:t>
      </w:r>
    </w:p>
    <w:p w:rsidR="000E0FF0" w:rsidRPr="007A77D0" w:rsidRDefault="000E0FF0" w:rsidP="000E0FF0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37. Россия в начале ХIХ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1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характеристика экономического развития Российской империи в начале XIX в. Население России в начале XIX в.: основные сословия и социальные группы и их положение. Император Александр I и его окружение.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«Дней Александровых прекрасное начало». Реформы начала царствования. Проекты Сперанского и конституционные замыслы верховной власти. Создание министерств и Государственного совета.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привилегированные сословия,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полупривилегированные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сословия, податные сословия, Негласный комитет, реформы, министерства, Государственный совет, конституция.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 I, В.П. Кочубей, А.А. Чарторыйский, П.А. Строганов, Н.Н. Новосельцев, М.М. Сперанский, Н.М. Карамзин.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38-39. Основные направления и задачи внешней политики. Отечественная война 1812 г.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цели и направления внешней политики России при Александре I. Участие России в антифранцузских коалициях.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Тильзитский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 1807 г. и его последствия. Континентальна блокада. Присоединение к России Финляндии. Бухарестский мир с Турцией. Начало Отечественной войны 1812 г.: причины, планы сторон, основные сражения начального этапа войны. Бородинская битва. Патриотический подъём народа. Герои Отечественной войны 1812 г. Завершение войны. Заграничные походы русской армии в 1813-1814 гг. Венский конгресс и Священный союз.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континентальная блокада, Отечественная война, партизаны, народное ополчение.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 I, Наполеон Бонапарт, Е.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Богарне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Даву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 Ней, И. Мюрат, Н.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Удино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М.Б. Барклай де Толли, А.П.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Тормасов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М.И. Кутузов, П.И. Багратион, Н.Н. Раевский, Д.С. Дохтуров, Д.В. Давыдов, А.Н.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Сеславин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Ф.Ф. Винцингероде, А.С. Фигнер, А.Х.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Бенкендорф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 Кожина, Е.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Четветаков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Ф. Потапов. </w:t>
      </w:r>
    </w:p>
    <w:p w:rsidR="000E0FF0" w:rsidRPr="007A77D0" w:rsidRDefault="000E0FF0" w:rsidP="000E0FF0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40. Внутриполитический курс Александра I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Самодержавие и крестьянский вопрос. Указ о вольных хлебопашцах. Изменение внутриполитического курса. А.А. Аракчеев. Военные поселения. Итоги внутренней политики Александра I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right="63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вольные хлебопашцы, военные поселения.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 I, А.А. Аракчеев, Д.А. Гурьев, Н.Н. Новосильцев.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41. Движение декабристов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Предпосылки возникновения движения декабристов, идейные основы и цели. Первые тайные организации, их участники. Южное и Северное общества. «Русская правда» П.И. Пестеля и «Конституция» Н.М.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Муравьёва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Выступления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декабристов в Санкт-Петербурге и на юге, их итоги. Значение движения декабристов.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декабристы, конституционная монархия, республика.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персоналии: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А.Н. Муравьёв, Н.М. Муравьёв, С.П. Трубецкой, П.И. Пестель, С.И. и М.И.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Муравьёвы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-Апостолы, К.Ф. Рылеев, А.Д. Якушкин, М.С. Лунин, М.А. Милорадович, А.А. и М.А. Бестужевы, М.П. Бестужев-Рюмин, П.Г. Каховский, Николай I.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42. Правление Николая I: политика государственного консерватизма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Преобразование и укрепление государственного аппарата. Политическая полиция и цензура. Кодификация законов. Политика в области просвещения.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бюрократия, кодификация, жандармерия, теория официальной народности.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персоналии: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Николай I, А.Х.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Бенкендорф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М.М. Сперанский, С.С. Уваров.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43. Социальная и экономическая политика Николая I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Политика в отношении дворянства. Крестьянский вопрос. Реформа управления государственными крестьянами П.Д. Киселёва. Начало промышленного переворота, его экономические и социальные последствия. Первые железные дороги. Финансовая реформа Е.Ф.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Канкрина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термины и понятия: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государственные крестьяне, обязанные крестьяне, инвентарная реформа, промышленный переворот, протекционизм.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Николай I, Е.Ф.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Канкрин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П.Д. Киселёв.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25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44. Общественная мысль в 1830-1850-е гг.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Охранительное направление. Теория официальной народности. Оппозиционная общественная мысль. Славянофилы и западники. Революционно-социалистическое течение. Общество петрашевцев.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славянофильство, западничество, социализм, утопический социализм, теория официальной народности.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персоналии: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М.П. Погодин, Ф.В.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Булгарин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Н.И. Греч, М.Н. Загоскин, П.Я. Чаадаев, П.В. и И.В. Киреевские, И.С. и К.С. Аксаковы, Ю.Ф. Самарин, А.С. Хомяков, Т.Н.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Грановский, С.М. Соловьёв, И.С. Тургенев, К.Д.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Кавелин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А.И. Герцен, Н.П. Огарёв, В.Г. Белинский, М.В.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Буташевич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-Петрашевский, Ф.М. Достоевский. </w:t>
      </w:r>
    </w:p>
    <w:p w:rsidR="000E0FF0" w:rsidRPr="007A77D0" w:rsidRDefault="000E0FF0" w:rsidP="000E0FF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45. Внешняя политика России во второй четверти XIX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направления внешней политики. Борьба с революционным движением в Европе. Кавказская и русско-иранская войны. Восточный вопрос.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Крымская война 1853-1855 гг.: причины, участники, основные сражения. Парижский мир. Причины и последствия поражения России в Крымской войне.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революция, имамат, восточный вопрос.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персоналии: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А.П. Ермолов, А.И. Барятинский, П.Х.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Витгенштейн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И.Ф. Паскевич, И.И. Дибич, П.С. Нахимов, Э.И.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Тотлебен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В.А. Корнилов, В.А. Истомин, Н.И. Пирогов.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27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46–47. Культура России в первой половине XIX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и книжное дело. Географические экспедиции и их участники. Открытие Антарктиды русскими мореплавателями. Развитие науки: учёные, их открытия и труды.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Золотой век русской литературы: писатели и их произведения. Театр и музыка. Архитектура и скульптура: стили, архитекторы, скульпторы и их произведения. Живопись: стили, жанры, художники.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термины и понятия: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золотой век русской литературы, романтизм, сентиментализм, реализм, классицизм, ампир.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персоналии: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И.И. и К.И. Глазуновы, В.А. Плавильщиков, А.Ф. Смирдин, И.Ф. Крузенштерн, Ю.Ф. Лисянский, Ф.Ф. Беллинсгаузен, М.П. Лазарев, Ф.П. Литке, Н.И. Лобачевский, Б.С. Якоби, В.Я. Струве, В.В. Петров, Н.И. Пирогов, Н.М. Карамзин, А.С. Пушкин, Н.В. Гоголь, М.Ю. Лермонтов, А.С. Грибоедов, М.Н. Загоскин, М.С. Щепкин, П.С. Мочалов, В.А. Каратыгин, А.Н. Верстовский, М.И. Глинка, А.С. Даргомыжский, А.Н. Воронихин, А.Д. Захаров, К.И. Росси, О.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Монферран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О.И. Бове, Д.И. Жилярди, П.К.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Клодт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Б.И. Орловский, И.П.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Мартос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К.П. Брюллов, А.А. Иванов, О.А. Кипренский, В.А. Тропинин, П.А. Федотов, А.Г. Венецианов. </w:t>
      </w:r>
    </w:p>
    <w:p w:rsidR="000E0FF0" w:rsidRPr="007A77D0" w:rsidRDefault="000E0FF0" w:rsidP="000E0FF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48-49. Отмена крепостного права в России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Император Александр II и его окружение. Необходимость и предпосылки реформ. Подготовка крестьянской реформы. Основные положения крестьянской реформы 1861 г. Значение отмены крепостного права.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крепостное право, выкупные платежи,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временнообязанные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крестьяне, мировой посредник. 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 II, Ю.Ф. Самарин, великий князь Константин Николаевич, Н.А. и Д.А.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Милютины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Я.И. Ростовцев, А.В. Головин, Я.И. Соловьёв, К.И. Домонтович, П.П. Семёнов-Тян-Шанский, С.М. Жуковский, А.П.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ЗаболоцкийДесятовский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E0FF0" w:rsidRPr="007A77D0" w:rsidRDefault="000E0FF0" w:rsidP="000E0FF0">
      <w:pPr>
        <w:spacing w:after="18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50. Реформы 1860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1870-х гг.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Земская и городская реформы: основные принципы и положения. Судебная реформа. Реформы в области образования. Военные реформы.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земства, земские гласные, земские управы, городская дума, городская управа, городской голова, присяжные (частные) поверенные, мировой судья, присяжные заседатели, всеобщая воинская повинность, реальные и классические гимназии.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персоналии: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 II, Д.А.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Милютин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51. Социально-экономическое развитие пореформенной России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Сельское хозяйство после отмены крепостного права: основные черты и векторы развития.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промышленности и торговли. Изменения в социальной структуре общества. Положение основных слоёв населения Российской империи.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Основные термины и понятия: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капиталистические отношения, экстенсивный путь развитие, помещичье землевладение, иностранный капитал, сословия, классы, рабочие, буржуазия. </w:t>
      </w:r>
    </w:p>
    <w:p w:rsidR="000E0FF0" w:rsidRPr="007A77D0" w:rsidRDefault="000E0FF0" w:rsidP="000E0FF0">
      <w:pPr>
        <w:spacing w:after="27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52. Общественные движения второй половины XIX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Подъём общественного движения после поражения в Крымской войне. Консервативные и либеральные течения общественной жизни. Политика лавирования Радикализм. Народническое движение: идеология, организации и тактика. «Хождение в народ». Начало рабочего движения. Распространение марксизма. Зарождение российской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социалдемократии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консерватизм, либерализм, радикализм, реформы, революция, террор, народничество, хождение в народ, социал-демократия.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К.П. Победоносцев, Д.А. Толстой, М.Н. Катков, К.Н. Леонтьев, М.Т.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Лорис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-Меликов, К.Д.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Кавелин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Б.Н. Чичерин, П.Л. Лавров, П.Н. Ткачёв, М.А. Бакунин, Н.А. и А.А. Серно-Соловьевичи, Н.Н. Обручев, Н.А. Слепцов, Н.И. Утин, Н.А.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Ишутин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И.А. Худяков, С.Г. Нечаев, М.А.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Натансон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Н.В. Чайковский, Г.В. Плеханов, В.Н. Фигнер, С.Л. Перовская, Н.А. Морозов, А.Д. Михайлов, Ф.Ф.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Трепов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В.И. Засулич, Л.Г.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Дейч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П.И. Желябов, В.И. Ульянов (Ленин), Ю.О.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Цедербаум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(Мартов). </w:t>
      </w:r>
    </w:p>
    <w:p w:rsidR="000E0FF0" w:rsidRPr="007A77D0" w:rsidRDefault="000E0FF0" w:rsidP="000E0FF0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53. Народное самодержавие Александра III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Начало правления Александра III. Манифест о незыблемости самодержавия. Ограничительная политика в сферах печати, образования и судебного производства. Изменения в земском и городском самоуправлении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Укрепление общинных порядков в деревне. Национальная политика. Возрастание роли государства в экономической жизни страны. Курс на модернизацию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промышленности. Завершение промышленного переворота и его последствия. Экономические и финансовые реформы. Разработка рабочего законодательства.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ограничительная политика, земские участки, земские начальники, русификация, промышленный переворот.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 III, К.П. Победоносцев, М.Н. Катков, Н.Х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Бунге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Вышеградский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С.Ю. Витте. </w:t>
      </w:r>
    </w:p>
    <w:p w:rsidR="000E0FF0" w:rsidRPr="007A77D0" w:rsidRDefault="000E0FF0" w:rsidP="000E0FF0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54. Внешняя политика России во второй половине XIX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направления внешней политики при Александре II. «Союз трёх императоров». Русско-турецкая война 1877-1878 гг. Роль России в освобождении балканских народов.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Присоединение Средней Азии. Дальневосточная политика России. Продажа Аляски. Внешняя политика при Александре III. Ослабление влияния России на Балканах.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Российско-германские отношения. Сближение России и Франции. Азиатская политика. </w:t>
      </w:r>
    </w:p>
    <w:p w:rsidR="000E0FF0" w:rsidRPr="007A77D0" w:rsidRDefault="000E0FF0" w:rsidP="000E0FF0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панславизм.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 II, А.М. Горчаков, Александр III, В.И. Гурко, Э.И.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Тотлебен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М.Д. Скобелев, М.Г. Черняев, Н.Н. Муравьёв. </w:t>
      </w:r>
    </w:p>
    <w:p w:rsidR="000E0FF0" w:rsidRPr="007A77D0" w:rsidRDefault="000E0FF0" w:rsidP="000E0FF0">
      <w:pPr>
        <w:spacing w:after="26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55-56. Культура России во второй половине XIX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образования. Печать и книжное дело. Развитие российской науки: достижения российских учёных, их вклад в мировую науку и технику. Литература: стили, жанры, общественное звучание литературы. Театр и музыка. Живопись. Архитектура и скульптура.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народные училища, реальные и классические гимназии, «Могучая кучка», передвижники, критический реализм, психологизм, реализм,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социальнобытовой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жанр, русско-византийский стиль.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proofErr w:type="gram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М.Н. Катков, Ф.Ф. Павленков, Ф.А. Брокгауз, И.А.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Ефрон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П.Л. Чебышев, А.Г. Столетов, П.Н. Яблочков, А.Н. Лодыгин, А.С. Попов, Д.И. Менделеев, В.В. Докучаев, И.И. Мечников, С.М. Соловьёв, Н.И. Костомаров, В.О. Ключевский,  П.П. Семёнов-Тян-Шанский, Н.М. Пржевальский, Н.Н. Миклухо-Маклай, И.С. Тургенев, Н.А. Некрасов</w:t>
      </w:r>
      <w:proofErr w:type="gram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Ф.М. Достоевский, Л.Н. Толстой, И.А. Гончаров, М.Е. Салтыков-Щедрин, А.П.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Чехов, В.Т. Короленко, Н.С. Лесков, А.Н. Островский, П.М. Садовский, П.А.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Стрепетова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М.Н. Ермолова, М.А. Балакирев, М.П. Мусоргский, Н.А. Римский-Корсаков, А.П. Бородин, Ц.А. Кюи, П.И. Чайковский, И.Н. Крамской, Г.Г. Мясоедов, В.Г. Перов, И.Е. Репин, В.И. Суриков, В.М. Васнецов, И.И. Шишкин, А.И. Куинджи, И.И. Левитан, А.Н. Померанцев, А.А. Семёнов, В.О. Шервуд, К.А. Тон, Д.Н.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Чичагов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М.М.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Антокольский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А.М.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Опекушин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М.О. Микешин.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57. На пороге нового века: динамика и противоречия социально-экономического развития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Особенности промышленного и аграрного развития на рубеже XIX–XX вв. Политика модернизации «сверху». С.Ю. Витте. Государственный капитализм. Аграрный вопрос. Формирование монополий. Иностранный капитал в России. Политическая система. Император Николай II и его воззрения. Социальная структура общества, положение основных групп населения.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капитализм, индустриализация, монополия, картель, синдикат, трест, концерн, рабочие, буржуазия.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С.Ю. Витте, А.И. Путилов, Николай II, великий князь Михаил Николаевич. </w:t>
      </w:r>
    </w:p>
    <w:p w:rsidR="000E0FF0" w:rsidRPr="007A77D0" w:rsidRDefault="000E0FF0" w:rsidP="000E0FF0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58. Русско-японская война 1904-1905 гг.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Политика России на Дальнем Востоке. Причины, начало и ход военных действий.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Портсмутский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мир. Воздействие войны на общественно-политическую жизнь страны.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Николай II, С.Ю. Витте, А.М. Безобразов, А.М.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Стессель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А.Н.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Куропаткин, С.О. Макаров, З.П. Рожественский, Ю.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Комура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В.К. Плеве.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59-60. Общественное движение в России в начале XX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политических партий. Социалистические (революционные) политические партии. Либеральные политические партии. Консервативные (традиционалистские) политические партии. 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интеллигенция, разночинцы, социалистические (революционные) партии, либеральные партии, консервативные (традиционалистские) партии, социал-демократия, большевики, меньшевики, черносотенцы, эсеры,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анархокоммунизм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анархо-синдикализм, анархо-индивидуализм, кадеты, октябристы, прогрессисты.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В.И. Ленин, Г.В. Плеханов, Ю.О. Мартов, В.М. Чернов, П.А. Кропоткин, Я.И. Кирилловский, В.А.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Гюссе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А.А. Боровой, Г.И. Чулков, П.Б. Струве, С.А. Муромцев, В.И. Вернадский, А.А. Корнилов, В.А. Маклаков, А.И.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Шингарёв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Д.И. Шаховской, П.Н. Милюков, В.П. и П.П.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Рябушинские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Н.С. Волконский, Ф.Н. Плевако, Б.А. Суворин, А.А. Столыпин, А.И.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Гучков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М.В. Родзянко, М.М. Ковалевский, Д.Н. Шипов, К.К. Арсентьев, Н.Н. Львов, Е.Н. Трубецкой, В.М. Пуришкевич, Н.Е. Марков, А.И. Дубровин, архиепископ Антоний (Храповицкий), А.П. Урусов, В.В. Шульгин, П.Н.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Балашёв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Бобринский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E0FF0" w:rsidRPr="007A77D0" w:rsidRDefault="000E0FF0" w:rsidP="000E0FF0">
      <w:pPr>
        <w:spacing w:after="25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61-62. Первая российская революция (1905-1907)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Первая российская революция: причины и характер. Начало революции: «кровавое воскресенье». Основные события революции: возникновение Советов, восстания в армии и на флоте, всероссийская политическая стачка. Манифест 17 октября 1905 г. Начало российского парламентаризма. Итоги и значение первой российской революции.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революция, «кровавое воскресенье», стачка, забастовка, Советы,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булыгинская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дума, Государственная дума, парламентаризм.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Николай II, Г.А. Гапон, А.Г. Булыгин, С.Ю. Витте, П.А. Столыпин, С.А. Муромцев, А.Ф. Головин, Н.А. Хомяков, А.И.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Гучков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М.В. Родзянко. </w:t>
      </w:r>
    </w:p>
    <w:p w:rsidR="000E0FF0" w:rsidRPr="007A77D0" w:rsidRDefault="000E0FF0" w:rsidP="000E0FF0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63. Общество и власть после революции. </w:t>
      </w:r>
      <w:proofErr w:type="spellStart"/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Столыпинские</w:t>
      </w:r>
      <w:proofErr w:type="spellEnd"/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реформы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Правительственная программа П.А. Столыпина. Третьеиюньская политическая система.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Аграрная реформа: цели, осуществление, итоги реформы. </w:t>
      </w:r>
    </w:p>
    <w:p w:rsidR="000E0FF0" w:rsidRPr="007A77D0" w:rsidRDefault="000E0FF0" w:rsidP="000E0FF0">
      <w:pPr>
        <w:spacing w:after="12" w:line="268" w:lineRule="auto"/>
        <w:ind w:left="-5" w:right="90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третьиюньская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монархия, хутор, отруб.  </w:t>
      </w: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Николай II, П.А. Столыпин. </w:t>
      </w:r>
    </w:p>
    <w:p w:rsidR="000E0FF0" w:rsidRPr="007A77D0" w:rsidRDefault="000E0FF0" w:rsidP="000E0FF0">
      <w:pPr>
        <w:spacing w:after="26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4" w:line="270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64-65. Культура России в начале XX в.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Особенности русской культуры на рубеже XIX–XX вв. Народное образование. Печать и книжное дело. Развитие науки. Русская философия: поиски общественного идеала. Развитие литературы: от реализма к модернизму. Поэзия Серебряного века. Драматический театр: традиции и новаторство. Русский балет. «Русские сезоны» С.П. Дягилева. Музыка и кинематограф. Живопись: традиции реализма, «Мир искусства», авангардизм. Архитектура и скульптура.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термины и понятия: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Серебряный век российской культуры, религиозная философия, критический реализм, модернизм, символизм, акмеизм, футуризм,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киноматограф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«Русские сезоны», «Мир искусства», авангардизм, абстракционизм, модерн, неоклассицизм,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неорусский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стиль.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персоналии: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В.М. Бехтерев, И.П. Павлов, М.М. Ковалевский, В.И.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Семевский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А.С. Суворин, И.Д. Сытин, А.Ф. Маркс, П.Н. Лебедев, В.И. Вернадский, К.Э. Циолковский, И.И. Сикорский, С.Ф. Платонов, Н.П. Павлов-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Сильванский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С.Ф. Венгеров, А.Н.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Пыпин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В.С. Соловьёв, П.А. Флоренский, Н.А. Бердяев, Е.Н. Трубецкой, С.Н. Булгаков, А.М. Горький, А.П. Чехов, И.А. Бунин, А.И. Куприн, В.Г. Короленко, В.Я. Брюсов, А.А. Блок, К.Д. Бальмонт, Н.С. Гумилёв, А.А. Ахматова, О.Э. Мандельштам, М.А. Кузьмин, В.В. Маяковский, В.В. Хлебников, С. Чёрный, К.С. Немирович-Данченко, С.Т. Морозов, В.Ф. Комиссаржевский, С.П. Дягилев, А.А.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Ханжонков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 Холодная, 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Мозжухин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С.В. Рахманинов, А.Н. Скрябин, С.И. Мамонтов, С.И. Зимин, Ф.И. Шаляпин, М.А. Врубель, К.А. Коровин, В.М. Нестеров, В.А. Серов, А.Н.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Бенуа, К.Л. Сомов, М.В.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Добужинский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Л.С.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Бакст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Е.Е. Лансере, В.А. Кандинский, К.С. Малевич, М.Л. Шагал, П.С. Филонов, Ф.О. </w:t>
      </w:r>
    </w:p>
    <w:p w:rsidR="000E0FF0" w:rsidRPr="007A77D0" w:rsidRDefault="000E0FF0" w:rsidP="000E0FF0">
      <w:pPr>
        <w:spacing w:after="12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Шехтель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В.Ф.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Валькотт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И.И.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Рерберг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Р.И. Клейн, А.В. Щусев, П.П. Трубецкой, С.М.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Волнухин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, Н.А. Андреев.</w:t>
      </w:r>
      <w:r w:rsidRPr="007A77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1D52B7" w:rsidRPr="00B3646E" w:rsidRDefault="001D52B7" w:rsidP="00ED084A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:rsidR="000033FB" w:rsidRPr="00B3646E" w:rsidRDefault="000033FB" w:rsidP="00ED084A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:rsidR="00136024" w:rsidRDefault="000E0FF0" w:rsidP="000E0FF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Календарно-т</w:t>
      </w:r>
      <w:r w:rsidR="000033FB" w:rsidRPr="00B364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ематическое планирование </w:t>
      </w:r>
      <w:r w:rsidR="001360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 курсу </w:t>
      </w:r>
    </w:p>
    <w:p w:rsidR="000033FB" w:rsidRPr="00B3646E" w:rsidRDefault="00136024" w:rsidP="000E0FF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«История России» 11 класс</w:t>
      </w:r>
    </w:p>
    <w:p w:rsidR="000033FB" w:rsidRPr="00B3646E" w:rsidRDefault="000033FB" w:rsidP="000033FB">
      <w:pPr>
        <w:tabs>
          <w:tab w:val="left" w:pos="607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5953"/>
        <w:gridCol w:w="992"/>
        <w:gridCol w:w="1134"/>
        <w:gridCol w:w="1560"/>
      </w:tblGrid>
      <w:tr w:rsidR="000E0FF0" w:rsidRPr="000E0FF0" w:rsidTr="009655A6">
        <w:tc>
          <w:tcPr>
            <w:tcW w:w="710" w:type="dxa"/>
          </w:tcPr>
          <w:p w:rsidR="000E0FF0" w:rsidRPr="000E0FF0" w:rsidRDefault="000E0FF0" w:rsidP="00CE67A9">
            <w:pPr>
              <w:pStyle w:val="a3"/>
              <w:ind w:left="360"/>
              <w:rPr>
                <w:b/>
                <w:sz w:val="24"/>
                <w:szCs w:val="24"/>
              </w:rPr>
            </w:pPr>
            <w:r w:rsidRPr="000E0FF0">
              <w:rPr>
                <w:b/>
                <w:sz w:val="24"/>
                <w:szCs w:val="24"/>
              </w:rPr>
              <w:t xml:space="preserve">№ </w:t>
            </w:r>
          </w:p>
          <w:p w:rsidR="000E0FF0" w:rsidRPr="000E0FF0" w:rsidRDefault="000E0FF0" w:rsidP="00CE67A9">
            <w:pPr>
              <w:pStyle w:val="a3"/>
              <w:ind w:left="360"/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0E0FF0" w:rsidRPr="000E0FF0" w:rsidRDefault="000E0FF0" w:rsidP="00AA1E19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0E0FF0">
              <w:rPr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992" w:type="dxa"/>
          </w:tcPr>
          <w:p w:rsidR="000E0FF0" w:rsidRPr="007A77D0" w:rsidRDefault="007A77D0" w:rsidP="00AA1E19">
            <w:pPr>
              <w:pStyle w:val="a3"/>
              <w:rPr>
                <w:b/>
              </w:rPr>
            </w:pPr>
            <w:r w:rsidRPr="007A77D0">
              <w:rPr>
                <w:b/>
              </w:rPr>
              <w:t>Д/З</w:t>
            </w:r>
          </w:p>
        </w:tc>
        <w:tc>
          <w:tcPr>
            <w:tcW w:w="1134" w:type="dxa"/>
          </w:tcPr>
          <w:p w:rsidR="000E0FF0" w:rsidRPr="000E0FF0" w:rsidRDefault="000E0FF0" w:rsidP="00AA1E19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E0FF0" w:rsidRPr="000E0FF0" w:rsidRDefault="000E0FF0" w:rsidP="00AA1E19">
            <w:pPr>
              <w:pStyle w:val="a3"/>
              <w:rPr>
                <w:b/>
                <w:sz w:val="24"/>
                <w:szCs w:val="24"/>
              </w:rPr>
            </w:pPr>
          </w:p>
        </w:tc>
      </w:tr>
      <w:tr w:rsidR="000E0FF0" w:rsidRPr="000E0FF0" w:rsidTr="000E0FF0">
        <w:tc>
          <w:tcPr>
            <w:tcW w:w="10349" w:type="dxa"/>
            <w:gridSpan w:val="5"/>
          </w:tcPr>
          <w:p w:rsidR="000E0FF0" w:rsidRPr="000E0FF0" w:rsidRDefault="000E0FF0" w:rsidP="009D7683">
            <w:pPr>
              <w:pStyle w:val="a3"/>
              <w:ind w:left="360"/>
              <w:rPr>
                <w:b/>
                <w:sz w:val="24"/>
                <w:szCs w:val="24"/>
              </w:rPr>
            </w:pPr>
            <w:r w:rsidRPr="000E0FF0">
              <w:rPr>
                <w:b/>
                <w:sz w:val="24"/>
                <w:szCs w:val="24"/>
              </w:rPr>
              <w:t>Раздел 1. От Древней</w:t>
            </w:r>
            <w:r>
              <w:rPr>
                <w:b/>
                <w:sz w:val="24"/>
                <w:szCs w:val="24"/>
              </w:rPr>
              <w:t xml:space="preserve"> Руси к Российскому государству ч.</w:t>
            </w:r>
            <w:r w:rsidR="009D7683">
              <w:rPr>
                <w:b/>
                <w:sz w:val="24"/>
                <w:szCs w:val="24"/>
              </w:rPr>
              <w:t>10</w:t>
            </w:r>
          </w:p>
        </w:tc>
      </w:tr>
      <w:tr w:rsidR="00CE67A9" w:rsidRPr="000E0FF0" w:rsidTr="009655A6">
        <w:trPr>
          <w:trHeight w:val="801"/>
        </w:trPr>
        <w:tc>
          <w:tcPr>
            <w:tcW w:w="710" w:type="dxa"/>
          </w:tcPr>
          <w:p w:rsidR="00CE67A9" w:rsidRPr="000E0FF0" w:rsidRDefault="00CE67A9" w:rsidP="00CE67A9">
            <w:pPr>
              <w:pStyle w:val="a3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CE67A9" w:rsidRDefault="00CE67A9" w:rsidP="00CE67A9">
            <w:pPr>
              <w:pStyle w:val="a3"/>
              <w:rPr>
                <w:sz w:val="24"/>
                <w:szCs w:val="24"/>
              </w:rPr>
            </w:pPr>
            <w:r w:rsidRPr="000E0FF0">
              <w:rPr>
                <w:sz w:val="24"/>
                <w:szCs w:val="24"/>
              </w:rPr>
              <w:t>Введение</w:t>
            </w:r>
          </w:p>
          <w:p w:rsidR="00CE67A9" w:rsidRPr="000E0FF0" w:rsidRDefault="00CE67A9" w:rsidP="00CE67A9">
            <w:pPr>
              <w:pStyle w:val="a3"/>
              <w:rPr>
                <w:sz w:val="24"/>
                <w:szCs w:val="24"/>
              </w:rPr>
            </w:pPr>
            <w:r w:rsidRPr="000E0FF0">
              <w:rPr>
                <w:sz w:val="24"/>
                <w:szCs w:val="24"/>
              </w:rPr>
              <w:t>Народы и государства на территории нашей страны в древности.</w:t>
            </w:r>
          </w:p>
        </w:tc>
        <w:tc>
          <w:tcPr>
            <w:tcW w:w="992" w:type="dxa"/>
          </w:tcPr>
          <w:p w:rsidR="00E3471A" w:rsidRDefault="00E3471A" w:rsidP="00AA1E1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с.3</w:t>
            </w:r>
          </w:p>
          <w:p w:rsidR="00CE67A9" w:rsidRPr="000E0FF0" w:rsidRDefault="00BA56E8" w:rsidP="00AA1E1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E67A9" w:rsidRPr="000E0FF0" w:rsidRDefault="00CE67A9" w:rsidP="00AA1E1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CE67A9" w:rsidRPr="000E0FF0" w:rsidRDefault="00CE67A9" w:rsidP="00AA1E19">
            <w:pPr>
              <w:pStyle w:val="a3"/>
              <w:rPr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sz w:val="24"/>
                <w:szCs w:val="24"/>
              </w:rPr>
              <w:t>Восточная Европа в середине I тыс. н.э.</w:t>
            </w:r>
          </w:p>
        </w:tc>
        <w:tc>
          <w:tcPr>
            <w:tcW w:w="992" w:type="dxa"/>
          </w:tcPr>
          <w:p w:rsidR="00BA56E8" w:rsidRDefault="00BA56E8" w:rsidP="00BA56E8">
            <w:r w:rsidRPr="00B43B5C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C1315E">
        <w:trPr>
          <w:trHeight w:val="562"/>
        </w:trPr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2151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Образование государства Русь.</w:t>
            </w:r>
          </w:p>
          <w:p w:rsidR="00BA56E8" w:rsidRPr="000E0FF0" w:rsidRDefault="00BA56E8" w:rsidP="00BA56E8">
            <w:pPr>
              <w:tabs>
                <w:tab w:val="left" w:pos="1956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Расцвет государства Русь</w:t>
            </w:r>
          </w:p>
        </w:tc>
        <w:tc>
          <w:tcPr>
            <w:tcW w:w="992" w:type="dxa"/>
          </w:tcPr>
          <w:p w:rsidR="00BA56E8" w:rsidRDefault="00BA56E8" w:rsidP="00BA56E8">
            <w:r w:rsidRPr="00B43B5C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3-4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56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Социально-экономические отношения в Древней Руси</w:t>
            </w:r>
          </w:p>
        </w:tc>
        <w:tc>
          <w:tcPr>
            <w:tcW w:w="992" w:type="dxa"/>
          </w:tcPr>
          <w:p w:rsidR="00BA56E8" w:rsidRDefault="00BA56E8" w:rsidP="00BA56E8">
            <w:r w:rsidRPr="00B43B5C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Формирование системы земель- самостоятельных государств.</w:t>
            </w:r>
          </w:p>
        </w:tc>
        <w:tc>
          <w:tcPr>
            <w:tcW w:w="992" w:type="dxa"/>
          </w:tcPr>
          <w:p w:rsidR="00BA56E8" w:rsidRDefault="00BA56E8" w:rsidP="00BA56E8">
            <w:r w:rsidRPr="00B43B5C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rPr>
          <w:trHeight w:val="371"/>
        </w:trPr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FF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Монгольское нашествие и установление зависимости Руси от ордынских ханов.</w:t>
            </w:r>
          </w:p>
        </w:tc>
        <w:tc>
          <w:tcPr>
            <w:tcW w:w="992" w:type="dxa"/>
          </w:tcPr>
          <w:p w:rsidR="00BA56E8" w:rsidRDefault="00BA56E8" w:rsidP="00BA56E8">
            <w:r w:rsidRPr="00B43B5C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Борьба за лидерство на Руси и начало объединительных процессов.</w:t>
            </w:r>
          </w:p>
        </w:tc>
        <w:tc>
          <w:tcPr>
            <w:tcW w:w="992" w:type="dxa"/>
          </w:tcPr>
          <w:p w:rsidR="00BA56E8" w:rsidRDefault="00BA56E8" w:rsidP="00BA56E8">
            <w:r w:rsidRPr="00B43B5C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4E2772">
        <w:trPr>
          <w:trHeight w:val="562"/>
        </w:trPr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Народы и государства Степи и Сибири в 13-14 вв.</w:t>
            </w:r>
          </w:p>
          <w:p w:rsidR="00BA56E8" w:rsidRPr="000E0FF0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Русские земли в первой половине XV в.</w:t>
            </w:r>
          </w:p>
        </w:tc>
        <w:tc>
          <w:tcPr>
            <w:tcW w:w="992" w:type="dxa"/>
          </w:tcPr>
          <w:p w:rsidR="00BA56E8" w:rsidRDefault="00BA56E8" w:rsidP="00BA56E8">
            <w:r w:rsidRPr="00B43B5C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11-12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Завершение процесса объединения русских земель.</w:t>
            </w:r>
          </w:p>
        </w:tc>
        <w:tc>
          <w:tcPr>
            <w:tcW w:w="992" w:type="dxa"/>
          </w:tcPr>
          <w:p w:rsidR="00BA56E8" w:rsidRDefault="00BA56E8" w:rsidP="00BA56E8">
            <w:r w:rsidRPr="00B43B5C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0E0FF0" w:rsidRPr="000E0FF0" w:rsidTr="009655A6">
        <w:tc>
          <w:tcPr>
            <w:tcW w:w="710" w:type="dxa"/>
          </w:tcPr>
          <w:p w:rsidR="000E0FF0" w:rsidRPr="00CE67A9" w:rsidRDefault="000E0FF0" w:rsidP="00BA56E8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BA56E8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BA56E8">
              <w:rPr>
                <w:color w:val="000000"/>
                <w:sz w:val="24"/>
                <w:szCs w:val="24"/>
              </w:rPr>
              <w:t>Культура Древней Руси.</w:t>
            </w:r>
          </w:p>
          <w:p w:rsidR="00BA56E8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BA56E8">
              <w:rPr>
                <w:color w:val="000000"/>
                <w:sz w:val="24"/>
                <w:szCs w:val="24"/>
              </w:rPr>
              <w:t>Культура русских земель в 13-14 вв.</w:t>
            </w:r>
          </w:p>
          <w:p w:rsidR="000E0FF0" w:rsidRPr="000E0FF0" w:rsidRDefault="000E0FF0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Культурное пространство единого Русского государства.</w:t>
            </w:r>
          </w:p>
        </w:tc>
        <w:tc>
          <w:tcPr>
            <w:tcW w:w="992" w:type="dxa"/>
          </w:tcPr>
          <w:p w:rsidR="00BA56E8" w:rsidRPr="00BA56E8" w:rsidRDefault="00BA56E8" w:rsidP="00BA56E8">
            <w:pPr>
              <w:rPr>
                <w:color w:val="000000"/>
                <w:sz w:val="24"/>
                <w:szCs w:val="24"/>
              </w:rPr>
            </w:pPr>
            <w:r w:rsidRPr="00BA56E8">
              <w:rPr>
                <w:color w:val="000000"/>
                <w:sz w:val="24"/>
                <w:szCs w:val="24"/>
              </w:rPr>
              <w:t>п.6</w:t>
            </w:r>
          </w:p>
          <w:p w:rsidR="00BA56E8" w:rsidRDefault="00BA56E8" w:rsidP="00BA56E8">
            <w:pPr>
              <w:rPr>
                <w:color w:val="000000"/>
                <w:sz w:val="24"/>
                <w:szCs w:val="24"/>
              </w:rPr>
            </w:pPr>
            <w:r w:rsidRPr="00BA56E8">
              <w:rPr>
                <w:color w:val="000000"/>
                <w:sz w:val="24"/>
                <w:szCs w:val="24"/>
              </w:rPr>
              <w:t>п.10</w:t>
            </w:r>
          </w:p>
          <w:p w:rsidR="000E0FF0" w:rsidRPr="00BA56E8" w:rsidRDefault="00BA56E8" w:rsidP="00BA56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п.14</w:t>
            </w:r>
          </w:p>
        </w:tc>
        <w:tc>
          <w:tcPr>
            <w:tcW w:w="1134" w:type="dxa"/>
          </w:tcPr>
          <w:p w:rsidR="000E0FF0" w:rsidRPr="000E0FF0" w:rsidRDefault="000E0FF0" w:rsidP="00BA56E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0E0FF0" w:rsidRPr="000E0FF0" w:rsidRDefault="000E0FF0" w:rsidP="00BA56E8">
            <w:pPr>
              <w:rPr>
                <w:color w:val="000000"/>
                <w:sz w:val="24"/>
                <w:szCs w:val="24"/>
              </w:rPr>
            </w:pPr>
          </w:p>
        </w:tc>
      </w:tr>
      <w:tr w:rsidR="000E0FF0" w:rsidRPr="000E0FF0" w:rsidTr="000E0FF0">
        <w:tc>
          <w:tcPr>
            <w:tcW w:w="10349" w:type="dxa"/>
            <w:gridSpan w:val="5"/>
          </w:tcPr>
          <w:p w:rsidR="000E0FF0" w:rsidRPr="00CE67A9" w:rsidRDefault="000E0FF0" w:rsidP="009D7683">
            <w:pPr>
              <w:tabs>
                <w:tab w:val="left" w:pos="1973"/>
              </w:tabs>
              <w:spacing w:before="100" w:beforeAutospacing="1"/>
              <w:ind w:left="360"/>
              <w:rPr>
                <w:color w:val="000000"/>
                <w:sz w:val="24"/>
                <w:szCs w:val="24"/>
              </w:rPr>
            </w:pPr>
            <w:r w:rsidRPr="00CE67A9">
              <w:rPr>
                <w:b/>
                <w:sz w:val="24"/>
                <w:szCs w:val="24"/>
              </w:rPr>
              <w:t>Раздел 2. Россия в XVI–XVII веках: от Великого княжества к Царству</w:t>
            </w:r>
            <w:r w:rsidRPr="00CE67A9">
              <w:rPr>
                <w:color w:val="000000"/>
                <w:sz w:val="24"/>
                <w:szCs w:val="24"/>
              </w:rPr>
              <w:t xml:space="preserve"> </w:t>
            </w:r>
            <w:r w:rsidR="009D7683">
              <w:rPr>
                <w:b/>
                <w:color w:val="000000"/>
                <w:sz w:val="24"/>
                <w:szCs w:val="24"/>
              </w:rPr>
              <w:t>6</w:t>
            </w:r>
            <w:r w:rsidRPr="00CE67A9">
              <w:rPr>
                <w:b/>
                <w:color w:val="000000"/>
                <w:sz w:val="24"/>
                <w:szCs w:val="24"/>
              </w:rPr>
              <w:t>ч.</w:t>
            </w: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/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Россия в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XVI</w:t>
            </w:r>
            <w:r w:rsidRPr="000E0FF0">
              <w:rPr>
                <w:color w:val="000000"/>
                <w:sz w:val="24"/>
                <w:szCs w:val="24"/>
              </w:rPr>
              <w:t xml:space="preserve"> в. Иван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IV</w:t>
            </w:r>
            <w:r w:rsidRPr="000E0FF0">
              <w:rPr>
                <w:color w:val="000000"/>
                <w:sz w:val="24"/>
                <w:szCs w:val="24"/>
              </w:rPr>
              <w:t xml:space="preserve"> Грозный.</w:t>
            </w:r>
          </w:p>
        </w:tc>
        <w:tc>
          <w:tcPr>
            <w:tcW w:w="992" w:type="dxa"/>
          </w:tcPr>
          <w:p w:rsidR="00BA56E8" w:rsidRDefault="00BA56E8" w:rsidP="00BA56E8">
            <w:r w:rsidRPr="00BC560F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15-16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FB75D3">
        <w:trPr>
          <w:trHeight w:val="562"/>
        </w:trPr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Россия в конце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XVI</w:t>
            </w:r>
            <w:r w:rsidRPr="000E0FF0">
              <w:rPr>
                <w:color w:val="000000"/>
                <w:sz w:val="24"/>
                <w:szCs w:val="24"/>
              </w:rPr>
              <w:t xml:space="preserve"> в.</w:t>
            </w:r>
          </w:p>
          <w:p w:rsidR="00BA56E8" w:rsidRPr="000E0FF0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992" w:type="dxa"/>
          </w:tcPr>
          <w:p w:rsidR="00BA56E8" w:rsidRDefault="00BA56E8" w:rsidP="00BA56E8">
            <w:r w:rsidRPr="00BC560F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17, 19-20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992" w:type="dxa"/>
          </w:tcPr>
          <w:p w:rsidR="00BA56E8" w:rsidRDefault="00BA56E8" w:rsidP="00BA56E8">
            <w:r w:rsidRPr="00BC560F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Церковный раскол и народные движения в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XVII</w:t>
            </w:r>
            <w:r w:rsidRPr="000E0FF0">
              <w:rPr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992" w:type="dxa"/>
          </w:tcPr>
          <w:p w:rsidR="00BA56E8" w:rsidRDefault="00BA56E8" w:rsidP="00BA56E8">
            <w:r w:rsidRPr="00BC560F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Внешняя политика в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XVII</w:t>
            </w:r>
            <w:r w:rsidRPr="000E0FF0">
              <w:rPr>
                <w:color w:val="000000"/>
                <w:sz w:val="24"/>
                <w:szCs w:val="24"/>
              </w:rPr>
              <w:t xml:space="preserve"> в</w:t>
            </w:r>
          </w:p>
        </w:tc>
        <w:tc>
          <w:tcPr>
            <w:tcW w:w="992" w:type="dxa"/>
          </w:tcPr>
          <w:p w:rsidR="00BA56E8" w:rsidRDefault="00BA56E8" w:rsidP="00BA56E8">
            <w:r w:rsidRPr="00BC560F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0E0FF0" w:rsidRPr="000E0FF0" w:rsidTr="009655A6">
        <w:tc>
          <w:tcPr>
            <w:tcW w:w="710" w:type="dxa"/>
          </w:tcPr>
          <w:p w:rsidR="000E0FF0" w:rsidRPr="00CE67A9" w:rsidRDefault="000E0FF0" w:rsidP="00BA56E8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BA56E8">
              <w:rPr>
                <w:color w:val="000000"/>
                <w:sz w:val="24"/>
                <w:szCs w:val="24"/>
              </w:rPr>
              <w:t>Культура Московской Руси.</w:t>
            </w:r>
          </w:p>
          <w:p w:rsidR="000E0FF0" w:rsidRPr="000E0FF0" w:rsidRDefault="000E0FF0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Культура России в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XVII</w:t>
            </w:r>
            <w:r w:rsidRPr="000E0FF0">
              <w:rPr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992" w:type="dxa"/>
          </w:tcPr>
          <w:p w:rsidR="000E0FF0" w:rsidRDefault="00BA56E8" w:rsidP="00BA56E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п.18</w:t>
            </w:r>
          </w:p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п.24</w:t>
            </w:r>
          </w:p>
        </w:tc>
        <w:tc>
          <w:tcPr>
            <w:tcW w:w="1134" w:type="dxa"/>
          </w:tcPr>
          <w:p w:rsidR="000E0FF0" w:rsidRPr="000E0FF0" w:rsidRDefault="000E0FF0" w:rsidP="00BA56E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0E0FF0" w:rsidRPr="000E0FF0" w:rsidRDefault="000E0FF0" w:rsidP="00BA56E8">
            <w:pPr>
              <w:rPr>
                <w:color w:val="000000"/>
                <w:sz w:val="24"/>
                <w:szCs w:val="24"/>
              </w:rPr>
            </w:pPr>
          </w:p>
        </w:tc>
      </w:tr>
      <w:tr w:rsidR="000E0FF0" w:rsidRPr="000E0FF0" w:rsidTr="000E0FF0">
        <w:tc>
          <w:tcPr>
            <w:tcW w:w="10349" w:type="dxa"/>
            <w:gridSpan w:val="5"/>
          </w:tcPr>
          <w:p w:rsidR="000E0FF0" w:rsidRPr="00CE67A9" w:rsidRDefault="000E0FF0" w:rsidP="009D7683">
            <w:pPr>
              <w:tabs>
                <w:tab w:val="left" w:pos="1973"/>
              </w:tabs>
              <w:spacing w:before="100" w:beforeAutospacing="1"/>
              <w:ind w:left="360"/>
              <w:rPr>
                <w:color w:val="000000"/>
                <w:sz w:val="24"/>
                <w:szCs w:val="24"/>
              </w:rPr>
            </w:pPr>
            <w:r w:rsidRPr="00CE67A9">
              <w:rPr>
                <w:b/>
                <w:kern w:val="36"/>
                <w:sz w:val="24"/>
                <w:szCs w:val="24"/>
              </w:rPr>
              <w:t>Раздел 3. Россия в конце XVII – XVIII веке: от Царства к Империи.</w:t>
            </w:r>
            <w:r w:rsidRPr="00CE67A9">
              <w:rPr>
                <w:color w:val="000000"/>
                <w:sz w:val="24"/>
                <w:szCs w:val="24"/>
              </w:rPr>
              <w:t xml:space="preserve">  </w:t>
            </w:r>
            <w:r w:rsidR="009D7683">
              <w:rPr>
                <w:b/>
                <w:color w:val="000000"/>
                <w:sz w:val="24"/>
                <w:szCs w:val="24"/>
              </w:rPr>
              <w:t>8</w:t>
            </w:r>
            <w:r w:rsidRPr="00CE67A9">
              <w:rPr>
                <w:b/>
                <w:color w:val="000000"/>
                <w:sz w:val="24"/>
                <w:szCs w:val="24"/>
              </w:rPr>
              <w:t>ч.</w:t>
            </w: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Начало эпохи Петра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I</w:t>
            </w:r>
            <w:r w:rsidRPr="000E0FF0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56E8" w:rsidRDefault="00BA56E8" w:rsidP="00BA56E8">
            <w:r w:rsidRPr="00FE7371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Северная война и военные реформы</w:t>
            </w:r>
          </w:p>
        </w:tc>
        <w:tc>
          <w:tcPr>
            <w:tcW w:w="992" w:type="dxa"/>
          </w:tcPr>
          <w:p w:rsidR="00BA56E8" w:rsidRDefault="00BA56E8" w:rsidP="00BA56E8">
            <w:r w:rsidRPr="00FE7371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Преобразования Петра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I.</w:t>
            </w:r>
          </w:p>
        </w:tc>
        <w:tc>
          <w:tcPr>
            <w:tcW w:w="992" w:type="dxa"/>
          </w:tcPr>
          <w:p w:rsidR="00BA56E8" w:rsidRDefault="00BA56E8" w:rsidP="00BA56E8">
            <w:r w:rsidRPr="00682751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27-28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После Петра Великого: эпоха дворцовых переворотов.</w:t>
            </w:r>
          </w:p>
        </w:tc>
        <w:tc>
          <w:tcPr>
            <w:tcW w:w="992" w:type="dxa"/>
          </w:tcPr>
          <w:p w:rsidR="00BA56E8" w:rsidRDefault="00BA56E8" w:rsidP="00BA56E8">
            <w:r w:rsidRPr="00682751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29-30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rPr>
          <w:trHeight w:val="562"/>
        </w:trPr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Российская империя при </w:t>
            </w:r>
            <w:r w:rsidRPr="000E0FF0">
              <w:rPr>
                <w:sz w:val="24"/>
                <w:szCs w:val="24"/>
              </w:rPr>
              <w:t>Екатерине II.</w:t>
            </w:r>
          </w:p>
          <w:p w:rsidR="00BA56E8" w:rsidRPr="000E0FF0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sz w:val="24"/>
                <w:szCs w:val="24"/>
              </w:rPr>
              <w:t>Восстание под предводительством Е.И. Пугачева.</w:t>
            </w:r>
          </w:p>
        </w:tc>
        <w:tc>
          <w:tcPr>
            <w:tcW w:w="992" w:type="dxa"/>
          </w:tcPr>
          <w:p w:rsidR="00BA56E8" w:rsidRDefault="00BA56E8" w:rsidP="00BA56E8">
            <w:r w:rsidRPr="00682751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31-32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Россия в мировой и европейской политике во второй половины </w:t>
            </w:r>
            <w:r w:rsidRPr="000E0FF0">
              <w:rPr>
                <w:kern w:val="36"/>
                <w:sz w:val="24"/>
                <w:szCs w:val="24"/>
              </w:rPr>
              <w:t>XVIII в.</w:t>
            </w:r>
          </w:p>
        </w:tc>
        <w:tc>
          <w:tcPr>
            <w:tcW w:w="992" w:type="dxa"/>
          </w:tcPr>
          <w:p w:rsidR="00BA56E8" w:rsidRDefault="00BA56E8" w:rsidP="00BA56E8">
            <w:r w:rsidRPr="00682751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sz w:val="24"/>
                <w:szCs w:val="24"/>
              </w:rPr>
              <w:t xml:space="preserve"> Российская империя при Павле I.</w:t>
            </w:r>
          </w:p>
        </w:tc>
        <w:tc>
          <w:tcPr>
            <w:tcW w:w="992" w:type="dxa"/>
          </w:tcPr>
          <w:p w:rsidR="00BA56E8" w:rsidRDefault="00BA56E8" w:rsidP="00BA56E8">
            <w:r w:rsidRPr="00682751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sz w:val="24"/>
                <w:szCs w:val="24"/>
              </w:rPr>
              <w:t>Культурное пространство Российской империи</w:t>
            </w:r>
            <w:r w:rsidRPr="000E0FF0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56E8" w:rsidRDefault="00BA56E8" w:rsidP="00BA56E8">
            <w:r w:rsidRPr="00682751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35-36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0E0FF0" w:rsidRPr="000E0FF0" w:rsidTr="000E0FF0">
        <w:tc>
          <w:tcPr>
            <w:tcW w:w="10349" w:type="dxa"/>
            <w:gridSpan w:val="5"/>
          </w:tcPr>
          <w:p w:rsidR="000E0FF0" w:rsidRPr="00CE67A9" w:rsidRDefault="000E0FF0" w:rsidP="00CE67A9">
            <w:pPr>
              <w:tabs>
                <w:tab w:val="left" w:pos="1973"/>
              </w:tabs>
              <w:spacing w:before="100" w:beforeAutospacing="1"/>
              <w:ind w:left="360"/>
              <w:rPr>
                <w:color w:val="000000"/>
                <w:sz w:val="24"/>
                <w:szCs w:val="24"/>
              </w:rPr>
            </w:pPr>
            <w:r w:rsidRPr="00CE67A9">
              <w:rPr>
                <w:b/>
                <w:sz w:val="24"/>
                <w:szCs w:val="24"/>
              </w:rPr>
              <w:t>Раздел 4. Российская Империя в XIX в.</w:t>
            </w:r>
            <w:r w:rsidRPr="00CE67A9">
              <w:rPr>
                <w:color w:val="000000"/>
                <w:sz w:val="24"/>
                <w:szCs w:val="24"/>
              </w:rPr>
              <w:t xml:space="preserve"> </w:t>
            </w:r>
            <w:r w:rsidR="009D7683">
              <w:rPr>
                <w:b/>
                <w:color w:val="000000"/>
                <w:sz w:val="24"/>
                <w:szCs w:val="24"/>
              </w:rPr>
              <w:t>1</w:t>
            </w:r>
            <w:r w:rsidRPr="00CE67A9">
              <w:rPr>
                <w:b/>
                <w:color w:val="000000"/>
                <w:sz w:val="24"/>
                <w:szCs w:val="24"/>
              </w:rPr>
              <w:t>6ч.</w:t>
            </w:r>
          </w:p>
        </w:tc>
      </w:tr>
      <w:tr w:rsidR="00BA56E8" w:rsidRPr="000E0FF0" w:rsidTr="009655A6">
        <w:trPr>
          <w:trHeight w:val="562"/>
        </w:trPr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/>
                <w:color w:val="000000"/>
                <w:sz w:val="24"/>
                <w:szCs w:val="24"/>
              </w:rPr>
            </w:pPr>
            <w:r w:rsidRPr="000E0FF0">
              <w:rPr>
                <w:sz w:val="24"/>
                <w:szCs w:val="24"/>
              </w:rPr>
              <w:t>Россия в начале XIX в.</w:t>
            </w:r>
          </w:p>
          <w:p w:rsidR="00BA56E8" w:rsidRPr="000E0FF0" w:rsidRDefault="00BA56E8" w:rsidP="00BA56E8">
            <w:pPr>
              <w:tabs>
                <w:tab w:val="left" w:pos="1973"/>
              </w:tabs>
              <w:rPr>
                <w:b/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Основные направления и задачи внешней политики.</w:t>
            </w:r>
          </w:p>
        </w:tc>
        <w:tc>
          <w:tcPr>
            <w:tcW w:w="992" w:type="dxa"/>
          </w:tcPr>
          <w:p w:rsidR="00BA56E8" w:rsidRDefault="00BA56E8" w:rsidP="00BA56E8">
            <w:pPr>
              <w:rPr>
                <w:sz w:val="24"/>
                <w:szCs w:val="24"/>
              </w:rPr>
            </w:pPr>
            <w:r w:rsidRPr="0099631F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37</w:t>
            </w:r>
          </w:p>
          <w:p w:rsidR="00E3471A" w:rsidRDefault="00E3471A" w:rsidP="00BA56E8">
            <w:r>
              <w:rPr>
                <w:sz w:val="24"/>
                <w:szCs w:val="24"/>
              </w:rPr>
              <w:t>38-39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Внутриполитический курс Александра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I</w:t>
            </w:r>
            <w:r w:rsidRPr="000E0FF0">
              <w:rPr>
                <w:color w:val="000000"/>
                <w:sz w:val="24"/>
                <w:szCs w:val="24"/>
              </w:rPr>
              <w:t xml:space="preserve"> в 1816-1825 гг.</w:t>
            </w:r>
          </w:p>
        </w:tc>
        <w:tc>
          <w:tcPr>
            <w:tcW w:w="992" w:type="dxa"/>
          </w:tcPr>
          <w:p w:rsidR="00BA56E8" w:rsidRDefault="00BA56E8" w:rsidP="00BA56E8">
            <w:r w:rsidRPr="0099631F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Движение декабристов.</w:t>
            </w:r>
          </w:p>
        </w:tc>
        <w:tc>
          <w:tcPr>
            <w:tcW w:w="992" w:type="dxa"/>
          </w:tcPr>
          <w:p w:rsidR="00BA56E8" w:rsidRDefault="00BA56E8" w:rsidP="00BA56E8">
            <w:r w:rsidRPr="0099631F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rPr>
          <w:trHeight w:val="806"/>
        </w:trPr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Default="00E3471A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Правление</w:t>
            </w:r>
            <w:r w:rsidR="00BA56E8" w:rsidRPr="000E0FF0">
              <w:rPr>
                <w:color w:val="000000"/>
                <w:sz w:val="24"/>
                <w:szCs w:val="24"/>
              </w:rPr>
              <w:t xml:space="preserve"> Николая </w:t>
            </w:r>
            <w:r w:rsidR="00BA56E8" w:rsidRPr="000E0FF0">
              <w:rPr>
                <w:color w:val="000000"/>
                <w:sz w:val="24"/>
                <w:szCs w:val="24"/>
                <w:lang w:val="en-US"/>
              </w:rPr>
              <w:t>I</w:t>
            </w:r>
            <w:r w:rsidR="00BA56E8" w:rsidRPr="000E0FF0">
              <w:rPr>
                <w:color w:val="000000"/>
                <w:sz w:val="24"/>
                <w:szCs w:val="24"/>
              </w:rPr>
              <w:t>: политика государственного консерватизма.</w:t>
            </w:r>
          </w:p>
          <w:p w:rsidR="00BA56E8" w:rsidRPr="000E0FF0" w:rsidRDefault="00BA56E8" w:rsidP="00BA56E8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Социальная и экономическая политика Николая </w:t>
            </w:r>
            <w:r w:rsidRPr="000E0FF0">
              <w:rPr>
                <w:color w:val="000000"/>
                <w:sz w:val="24"/>
                <w:szCs w:val="24"/>
                <w:lang w:val="en-US"/>
              </w:rPr>
              <w:t>I</w:t>
            </w:r>
            <w:r w:rsidRPr="000E0FF0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56E8" w:rsidRDefault="00BA56E8" w:rsidP="00BA56E8">
            <w:r w:rsidRPr="0099631F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42-43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9655A6" w:rsidRPr="000E0FF0" w:rsidTr="009655A6">
        <w:trPr>
          <w:trHeight w:val="562"/>
        </w:trPr>
        <w:tc>
          <w:tcPr>
            <w:tcW w:w="710" w:type="dxa"/>
          </w:tcPr>
          <w:p w:rsidR="009655A6" w:rsidRPr="00CE67A9" w:rsidRDefault="009655A6" w:rsidP="009655A6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9655A6" w:rsidRPr="000E0FF0" w:rsidRDefault="009655A6" w:rsidP="009655A6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>Общественная мысль в 1830-1850-е гг.</w:t>
            </w:r>
          </w:p>
          <w:p w:rsidR="009655A6" w:rsidRPr="000E0FF0" w:rsidRDefault="009655A6" w:rsidP="009655A6">
            <w:pPr>
              <w:tabs>
                <w:tab w:val="left" w:pos="1973"/>
              </w:tabs>
              <w:rPr>
                <w:color w:val="000000"/>
                <w:sz w:val="24"/>
                <w:szCs w:val="24"/>
              </w:rPr>
            </w:pPr>
            <w:r w:rsidRPr="009655A6">
              <w:rPr>
                <w:color w:val="000000"/>
                <w:sz w:val="24"/>
                <w:szCs w:val="24"/>
              </w:rPr>
              <w:t>Общественные движения второй половины XIX в.</w:t>
            </w:r>
          </w:p>
        </w:tc>
        <w:tc>
          <w:tcPr>
            <w:tcW w:w="992" w:type="dxa"/>
          </w:tcPr>
          <w:p w:rsidR="009655A6" w:rsidRPr="009655A6" w:rsidRDefault="009655A6" w:rsidP="009655A6">
            <w:pPr>
              <w:rPr>
                <w:color w:val="000000"/>
              </w:rPr>
            </w:pPr>
            <w:r w:rsidRPr="009655A6">
              <w:rPr>
                <w:color w:val="000000"/>
              </w:rPr>
              <w:t>П.44</w:t>
            </w:r>
            <w:r>
              <w:rPr>
                <w:color w:val="000000"/>
              </w:rPr>
              <w:t>,</w:t>
            </w:r>
            <w:r w:rsidRPr="009655A6">
              <w:rPr>
                <w:color w:val="000000"/>
              </w:rPr>
              <w:t>52</w:t>
            </w:r>
          </w:p>
        </w:tc>
        <w:tc>
          <w:tcPr>
            <w:tcW w:w="1134" w:type="dxa"/>
          </w:tcPr>
          <w:p w:rsidR="009655A6" w:rsidRPr="000E0FF0" w:rsidRDefault="009655A6" w:rsidP="009655A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9655A6" w:rsidRPr="000E0FF0" w:rsidRDefault="009655A6" w:rsidP="009655A6">
            <w:pPr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tabs>
                <w:tab w:val="left" w:pos="1973"/>
              </w:tabs>
              <w:spacing w:before="100" w:beforeAutospacing="1"/>
              <w:rPr>
                <w:color w:val="000000"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Внешняя политика России во второй четверти </w:t>
            </w:r>
            <w:r w:rsidRPr="000E0FF0">
              <w:rPr>
                <w:sz w:val="24"/>
                <w:szCs w:val="24"/>
              </w:rPr>
              <w:t>XIX в.</w:t>
            </w:r>
          </w:p>
        </w:tc>
        <w:tc>
          <w:tcPr>
            <w:tcW w:w="992" w:type="dxa"/>
          </w:tcPr>
          <w:p w:rsidR="00BA56E8" w:rsidRDefault="00BA56E8" w:rsidP="00BA56E8">
            <w:r w:rsidRPr="00106E40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rPr>
          <w:trHeight w:val="562"/>
        </w:trPr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Отмена крепостного права в России.</w:t>
            </w:r>
          </w:p>
          <w:p w:rsidR="00BA56E8" w:rsidRPr="000E0FF0" w:rsidRDefault="00BA56E8" w:rsidP="00BA56E8">
            <w:pPr>
              <w:pStyle w:val="a3"/>
              <w:rPr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Реформы 1860-1870-х гг.</w:t>
            </w:r>
          </w:p>
        </w:tc>
        <w:tc>
          <w:tcPr>
            <w:tcW w:w="992" w:type="dxa"/>
          </w:tcPr>
          <w:p w:rsidR="00BA56E8" w:rsidRDefault="00BA56E8" w:rsidP="00BA56E8">
            <w:pPr>
              <w:rPr>
                <w:sz w:val="24"/>
                <w:szCs w:val="24"/>
              </w:rPr>
            </w:pPr>
            <w:r w:rsidRPr="00106E40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48-49</w:t>
            </w:r>
          </w:p>
          <w:p w:rsidR="00E3471A" w:rsidRDefault="00E3471A" w:rsidP="00BA56E8"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534370">
        <w:trPr>
          <w:trHeight w:val="828"/>
        </w:trPr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Социально-экономическое развитие пореформенной России.</w:t>
            </w:r>
          </w:p>
          <w:p w:rsidR="00BA56E8" w:rsidRPr="000E0FF0" w:rsidRDefault="00BA56E8" w:rsidP="00BA56E8">
            <w:pPr>
              <w:pStyle w:val="a3"/>
              <w:rPr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 xml:space="preserve">«Народное самодержавие» Александра </w:t>
            </w:r>
            <w:r w:rsidRPr="000E0FF0">
              <w:rPr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992" w:type="dxa"/>
          </w:tcPr>
          <w:p w:rsidR="00BA56E8" w:rsidRDefault="00BA56E8" w:rsidP="00BA56E8">
            <w:pPr>
              <w:rPr>
                <w:sz w:val="24"/>
                <w:szCs w:val="24"/>
              </w:rPr>
            </w:pPr>
            <w:r w:rsidRPr="00106E40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51</w:t>
            </w:r>
          </w:p>
          <w:p w:rsidR="00E3471A" w:rsidRDefault="00E3471A" w:rsidP="00BA56E8"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/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Внешняя политика России во второй</w:t>
            </w:r>
            <w:r w:rsidRPr="000E0FF0">
              <w:rPr>
                <w:b/>
                <w:bCs/>
                <w:sz w:val="24"/>
                <w:szCs w:val="24"/>
              </w:rPr>
              <w:t xml:space="preserve"> </w:t>
            </w:r>
            <w:r w:rsidRPr="000E0FF0">
              <w:rPr>
                <w:kern w:val="36"/>
                <w:sz w:val="24"/>
                <w:szCs w:val="24"/>
              </w:rPr>
              <w:t xml:space="preserve">половине </w:t>
            </w:r>
            <w:r w:rsidRPr="000E0FF0">
              <w:rPr>
                <w:sz w:val="24"/>
                <w:szCs w:val="24"/>
              </w:rPr>
              <w:t>XIX в.</w:t>
            </w:r>
          </w:p>
        </w:tc>
        <w:tc>
          <w:tcPr>
            <w:tcW w:w="992" w:type="dxa"/>
          </w:tcPr>
          <w:p w:rsidR="00BA56E8" w:rsidRDefault="00BA56E8" w:rsidP="00BA56E8">
            <w:r w:rsidRPr="00106E40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CB5BCF">
        <w:trPr>
          <w:trHeight w:val="562"/>
        </w:trPr>
        <w:tc>
          <w:tcPr>
            <w:tcW w:w="710" w:type="dxa"/>
          </w:tcPr>
          <w:p w:rsidR="00BA56E8" w:rsidRPr="00CE67A9" w:rsidRDefault="00BA56E8" w:rsidP="00CE67A9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650534">
            <w:pPr>
              <w:pStyle w:val="a3"/>
              <w:rPr>
                <w:b/>
                <w:bCs/>
                <w:sz w:val="24"/>
                <w:szCs w:val="24"/>
              </w:rPr>
            </w:pPr>
            <w:r w:rsidRPr="000E0FF0">
              <w:rPr>
                <w:color w:val="000000"/>
                <w:sz w:val="24"/>
                <w:szCs w:val="24"/>
              </w:rPr>
              <w:t xml:space="preserve">Культура России во второй </w:t>
            </w:r>
            <w:r w:rsidRPr="000E0FF0">
              <w:rPr>
                <w:kern w:val="36"/>
                <w:sz w:val="24"/>
                <w:szCs w:val="24"/>
              </w:rPr>
              <w:t xml:space="preserve">половине </w:t>
            </w:r>
            <w:r w:rsidRPr="000E0FF0">
              <w:rPr>
                <w:sz w:val="24"/>
                <w:szCs w:val="24"/>
              </w:rPr>
              <w:t>XIX в.</w:t>
            </w:r>
          </w:p>
          <w:p w:rsidR="00BA56E8" w:rsidRPr="000E0FF0" w:rsidRDefault="00BA56E8" w:rsidP="00650534">
            <w:pPr>
              <w:pStyle w:val="a3"/>
              <w:rPr>
                <w:b/>
                <w:bCs/>
                <w:sz w:val="24"/>
                <w:szCs w:val="24"/>
              </w:rPr>
            </w:pPr>
            <w:r w:rsidRPr="00BA56E8">
              <w:rPr>
                <w:color w:val="000000"/>
                <w:sz w:val="24"/>
                <w:szCs w:val="24"/>
              </w:rPr>
              <w:t>Культура России в первой половине XIX в</w:t>
            </w:r>
          </w:p>
        </w:tc>
        <w:tc>
          <w:tcPr>
            <w:tcW w:w="992" w:type="dxa"/>
          </w:tcPr>
          <w:p w:rsidR="00BA56E8" w:rsidRPr="000E0FF0" w:rsidRDefault="00BA56E8" w:rsidP="006F2835">
            <w:pPr>
              <w:spacing w:before="100" w:before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</w:t>
            </w:r>
            <w:r w:rsidRPr="009655A6">
              <w:rPr>
                <w:color w:val="000000"/>
              </w:rPr>
              <w:t>.</w:t>
            </w:r>
            <w:r>
              <w:rPr>
                <w:color w:val="000000"/>
              </w:rPr>
              <w:t>46-47. 55-</w:t>
            </w:r>
            <w:r w:rsidRPr="009655A6">
              <w:rPr>
                <w:color w:val="000000"/>
              </w:rPr>
              <w:t>56</w:t>
            </w:r>
            <w:r>
              <w:rPr>
                <w:color w:val="000000"/>
              </w:rPr>
              <w:t>,</w:t>
            </w:r>
          </w:p>
        </w:tc>
        <w:tc>
          <w:tcPr>
            <w:tcW w:w="1134" w:type="dxa"/>
          </w:tcPr>
          <w:p w:rsidR="00BA56E8" w:rsidRPr="000E0FF0" w:rsidRDefault="00BA56E8" w:rsidP="006F2835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6F2835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/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На пороге нового века: динамика и противоречия социально-экономического развития</w:t>
            </w:r>
          </w:p>
        </w:tc>
        <w:tc>
          <w:tcPr>
            <w:tcW w:w="992" w:type="dxa"/>
          </w:tcPr>
          <w:p w:rsidR="00BA56E8" w:rsidRDefault="00BA56E8" w:rsidP="00BA56E8">
            <w:r w:rsidRPr="00D7347B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Русско-японская война 1904-1905 гг.</w:t>
            </w:r>
          </w:p>
        </w:tc>
        <w:tc>
          <w:tcPr>
            <w:tcW w:w="992" w:type="dxa"/>
          </w:tcPr>
          <w:p w:rsidR="00BA56E8" w:rsidRDefault="00BA56E8" w:rsidP="00BA56E8">
            <w:r w:rsidRPr="00D7347B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/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Общественное движение в России в</w:t>
            </w:r>
            <w:r w:rsidRPr="000E0FF0">
              <w:rPr>
                <w:b/>
                <w:bCs/>
                <w:sz w:val="24"/>
                <w:szCs w:val="24"/>
              </w:rPr>
              <w:t xml:space="preserve"> </w:t>
            </w:r>
            <w:r w:rsidRPr="000E0FF0">
              <w:rPr>
                <w:bCs/>
                <w:sz w:val="24"/>
                <w:szCs w:val="24"/>
              </w:rPr>
              <w:t>начале XX в.</w:t>
            </w:r>
          </w:p>
        </w:tc>
        <w:tc>
          <w:tcPr>
            <w:tcW w:w="992" w:type="dxa"/>
          </w:tcPr>
          <w:p w:rsidR="00BA56E8" w:rsidRDefault="00BA56E8" w:rsidP="00BA56E8">
            <w:r w:rsidRPr="00D7347B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59-60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/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Первая российская революция. 1905-1907 гг.</w:t>
            </w:r>
          </w:p>
        </w:tc>
        <w:tc>
          <w:tcPr>
            <w:tcW w:w="992" w:type="dxa"/>
          </w:tcPr>
          <w:p w:rsidR="00BA56E8" w:rsidRDefault="00BA56E8" w:rsidP="00BA56E8">
            <w:r w:rsidRPr="00D7347B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61-62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BA56E8" w:rsidRPr="000E0FF0" w:rsidTr="009655A6">
        <w:tc>
          <w:tcPr>
            <w:tcW w:w="710" w:type="dxa"/>
          </w:tcPr>
          <w:p w:rsidR="00BA56E8" w:rsidRPr="00CE67A9" w:rsidRDefault="00BA56E8" w:rsidP="00BA56E8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56E8" w:rsidRPr="000E0FF0" w:rsidRDefault="00BA56E8" w:rsidP="00BA56E8">
            <w:pPr>
              <w:pStyle w:val="a3"/>
              <w:rPr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Общество и власть после революции. Реформы П.А. Столыпина.</w:t>
            </w:r>
          </w:p>
        </w:tc>
        <w:tc>
          <w:tcPr>
            <w:tcW w:w="992" w:type="dxa"/>
          </w:tcPr>
          <w:p w:rsidR="00BA56E8" w:rsidRDefault="00BA56E8" w:rsidP="00BA56E8">
            <w:r w:rsidRPr="00D7347B">
              <w:rPr>
                <w:sz w:val="24"/>
                <w:szCs w:val="24"/>
              </w:rPr>
              <w:t>п.</w:t>
            </w:r>
            <w:r w:rsidR="00E3471A">
              <w:rPr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A56E8" w:rsidRPr="000E0FF0" w:rsidRDefault="00BA56E8" w:rsidP="00BA56E8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  <w:tr w:rsidR="009655A6" w:rsidRPr="000E0FF0" w:rsidTr="00BA56E8">
        <w:trPr>
          <w:trHeight w:val="396"/>
        </w:trPr>
        <w:tc>
          <w:tcPr>
            <w:tcW w:w="710" w:type="dxa"/>
          </w:tcPr>
          <w:p w:rsidR="009655A6" w:rsidRPr="00CE67A9" w:rsidRDefault="009655A6" w:rsidP="00CE67A9">
            <w:pPr>
              <w:pStyle w:val="a6"/>
              <w:numPr>
                <w:ilvl w:val="0"/>
                <w:numId w:val="13"/>
              </w:numPr>
              <w:spacing w:before="100" w:before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:rsidR="009655A6" w:rsidRPr="000E0FF0" w:rsidRDefault="009655A6" w:rsidP="006F2835">
            <w:pPr>
              <w:pStyle w:val="a3"/>
              <w:rPr>
                <w:bCs/>
                <w:sz w:val="24"/>
                <w:szCs w:val="24"/>
              </w:rPr>
            </w:pPr>
            <w:r w:rsidRPr="000E0FF0">
              <w:rPr>
                <w:bCs/>
                <w:sz w:val="24"/>
                <w:szCs w:val="24"/>
              </w:rPr>
              <w:t>Культура России в начале XX в.</w:t>
            </w:r>
          </w:p>
        </w:tc>
        <w:tc>
          <w:tcPr>
            <w:tcW w:w="992" w:type="dxa"/>
          </w:tcPr>
          <w:p w:rsidR="009655A6" w:rsidRPr="009655A6" w:rsidRDefault="009655A6" w:rsidP="00BA56E8">
            <w:pPr>
              <w:ind w:left="-108" w:right="-108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BA56E8">
              <w:rPr>
                <w:color w:val="000000"/>
              </w:rPr>
              <w:t>.</w:t>
            </w:r>
            <w:r w:rsidRPr="009655A6">
              <w:rPr>
                <w:color w:val="000000"/>
              </w:rPr>
              <w:t>64-65</w:t>
            </w:r>
          </w:p>
        </w:tc>
        <w:tc>
          <w:tcPr>
            <w:tcW w:w="1134" w:type="dxa"/>
          </w:tcPr>
          <w:p w:rsidR="009655A6" w:rsidRPr="000E0FF0" w:rsidRDefault="009655A6" w:rsidP="006F2835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9655A6" w:rsidRPr="000E0FF0" w:rsidRDefault="009655A6" w:rsidP="006F2835">
            <w:pPr>
              <w:spacing w:before="100" w:beforeAutospacing="1"/>
              <w:rPr>
                <w:color w:val="000000"/>
                <w:sz w:val="24"/>
                <w:szCs w:val="24"/>
              </w:rPr>
            </w:pPr>
          </w:p>
        </w:tc>
      </w:tr>
    </w:tbl>
    <w:p w:rsidR="000033FB" w:rsidRPr="00B3646E" w:rsidRDefault="000033FB" w:rsidP="00ED084A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:rsidR="00A83119" w:rsidRPr="00A83119" w:rsidRDefault="00A83119" w:rsidP="00A83119">
      <w:pPr>
        <w:keepNext/>
        <w:keepLines/>
        <w:spacing w:after="148" w:line="240" w:lineRule="auto"/>
        <w:ind w:left="279" w:hanging="10"/>
        <w:jc w:val="center"/>
        <w:outlineLvl w:val="3"/>
        <w:rPr>
          <w:rFonts w:ascii="Times New Roman" w:eastAsia="Calibri" w:hAnsi="Times New Roman" w:cs="Times New Roman"/>
          <w:b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b/>
          <w:color w:val="181717"/>
          <w:sz w:val="28"/>
          <w:szCs w:val="28"/>
        </w:rPr>
        <w:t>Учебно-методический комплект</w:t>
      </w:r>
    </w:p>
    <w:p w:rsidR="007A77D0" w:rsidRPr="007A77D0" w:rsidRDefault="007A77D0" w:rsidP="007A77D0">
      <w:pPr>
        <w:keepNext/>
        <w:keepLines/>
        <w:spacing w:after="148" w:line="240" w:lineRule="auto"/>
        <w:ind w:left="279" w:hanging="10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D0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Учебник: </w:t>
      </w:r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 Кириллов, М.А. </w:t>
      </w:r>
      <w:proofErr w:type="spellStart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>Бравина</w:t>
      </w:r>
      <w:proofErr w:type="spellEnd"/>
      <w:r w:rsidRPr="007A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«История. История России до 1914 г. Повторительно-обобщающий курс: учебник для 11 класса общеобразовательных организаций. (Базовый и углублённый уровни)» </w:t>
      </w:r>
    </w:p>
    <w:p w:rsidR="00A83119" w:rsidRPr="00A83119" w:rsidRDefault="00A83119" w:rsidP="00A83119">
      <w:pPr>
        <w:keepNext/>
        <w:keepLines/>
        <w:spacing w:after="148" w:line="240" w:lineRule="auto"/>
        <w:ind w:left="279" w:hanging="10"/>
        <w:jc w:val="center"/>
        <w:outlineLvl w:val="3"/>
        <w:rPr>
          <w:rFonts w:ascii="Times New Roman" w:eastAsia="Calibri" w:hAnsi="Times New Roman" w:cs="Times New Roman"/>
          <w:b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b/>
          <w:color w:val="181717"/>
          <w:sz w:val="28"/>
          <w:szCs w:val="28"/>
        </w:rPr>
        <w:t>Список рекомендуемой литературы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Благоева Т.И.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Родоначальники славянофильства. А.С. Хомяков, И.В. Киреевский. М., 1995.</w:t>
      </w:r>
    </w:p>
    <w:p w:rsidR="00A83119" w:rsidRPr="00A83119" w:rsidRDefault="00A83119" w:rsidP="00A83119">
      <w:pPr>
        <w:spacing w:after="34" w:line="240" w:lineRule="auto"/>
        <w:ind w:right="137" w:hanging="10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Дж. </w:t>
      </w:r>
      <w:proofErr w:type="spellStart"/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Бушнелла</w:t>
      </w:r>
      <w:proofErr w:type="spellEnd"/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. М., 1992. </w:t>
      </w:r>
      <w:proofErr w:type="spellStart"/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Виттекер</w:t>
      </w:r>
      <w:proofErr w:type="spellEnd"/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У.Х.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Граф Сергей Семёнович Уваров и его время. М., 1999. </w:t>
      </w:r>
      <w:proofErr w:type="spellStart"/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Выскочков</w:t>
      </w:r>
      <w:proofErr w:type="spellEnd"/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Л.В.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Николай I. М., 2003.</w:t>
      </w:r>
    </w:p>
    <w:p w:rsidR="00A83119" w:rsidRPr="00A83119" w:rsidRDefault="00A83119" w:rsidP="00A83119">
      <w:pPr>
        <w:spacing w:after="15" w:line="240" w:lineRule="auto"/>
        <w:ind w:firstLine="274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Грегори П.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Экономический рост Российской империи (конец XIX — начало ХХ в.): новые подсчёты и оценки / пер. с англ. М., 2003.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proofErr w:type="spellStart"/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Искендеров</w:t>
      </w:r>
      <w:proofErr w:type="spellEnd"/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А.А.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Закат империи. М., 2001.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Ключевский В.О.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Курс русской истории. Любое издание.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lastRenderedPageBreak/>
        <w:t xml:space="preserve">Корнилов А.А. 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Курс истории России XIX в. М., 1993.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Леонтович В.В.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История либерализма в России. М., 1995.</w:t>
      </w:r>
    </w:p>
    <w:p w:rsidR="00A83119" w:rsidRPr="00A83119" w:rsidRDefault="00A83119" w:rsidP="00A83119">
      <w:pPr>
        <w:spacing w:after="15" w:line="240" w:lineRule="auto"/>
        <w:ind w:right="1766"/>
        <w:rPr>
          <w:rFonts w:ascii="Times New Roman" w:eastAsia="Calibri" w:hAnsi="Times New Roman" w:cs="Times New Roman"/>
          <w:color w:val="181717"/>
          <w:sz w:val="28"/>
          <w:szCs w:val="28"/>
        </w:rPr>
      </w:pPr>
      <w:proofErr w:type="spellStart"/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Лопатников</w:t>
      </w:r>
      <w:proofErr w:type="spellEnd"/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 xml:space="preserve"> В.А.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Пьедестал: время и служение канцлера Горчакова. М., 2003. </w:t>
      </w: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Ляшенко Л.М.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Александр II. М., 2002.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i/>
          <w:color w:val="181717"/>
          <w:sz w:val="28"/>
          <w:szCs w:val="28"/>
        </w:rPr>
        <w:t>Соловьёв С.М.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 xml:space="preserve"> История России с древнейших времён. Любое издание.</w:t>
      </w:r>
    </w:p>
    <w:p w:rsidR="00A83119" w:rsidRPr="00A83119" w:rsidRDefault="00A83119" w:rsidP="00A83119">
      <w:pPr>
        <w:spacing w:after="15" w:line="240" w:lineRule="auto"/>
        <w:ind w:right="-1"/>
        <w:rPr>
          <w:rFonts w:ascii="Times New Roman" w:eastAsia="Calibri" w:hAnsi="Times New Roman" w:cs="Times New Roman"/>
          <w:color w:val="181717"/>
          <w:sz w:val="28"/>
          <w:szCs w:val="28"/>
        </w:rPr>
      </w:pPr>
    </w:p>
    <w:p w:rsidR="00A83119" w:rsidRPr="00A83119" w:rsidRDefault="00A83119" w:rsidP="00A83119">
      <w:pPr>
        <w:spacing w:after="15" w:line="240" w:lineRule="auto"/>
        <w:ind w:right="-1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b/>
          <w:color w:val="181717"/>
          <w:sz w:val="28"/>
          <w:szCs w:val="28"/>
        </w:rPr>
        <w:t xml:space="preserve">Рекомендуемые </w:t>
      </w:r>
      <w:r w:rsidR="007A77D0" w:rsidRPr="00A83119">
        <w:rPr>
          <w:rFonts w:ascii="Times New Roman" w:eastAsia="Calibri" w:hAnsi="Times New Roman" w:cs="Times New Roman"/>
          <w:b/>
          <w:color w:val="181717"/>
          <w:sz w:val="28"/>
          <w:szCs w:val="28"/>
        </w:rPr>
        <w:t>Интернет-ресурсы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http://fcior.edu.ru — федеральный портал школьных цифровых образовательных ресурсов.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http://www.school-collection.edu.ru — цифровые образовательные ресурсы для общеобразовательной школы. http://www.русское-слово.рф/methodical/index.php — методический р</w:t>
      </w:r>
      <w:r w:rsidR="007A77D0">
        <w:rPr>
          <w:rFonts w:ascii="Times New Roman" w:eastAsia="Calibri" w:hAnsi="Times New Roman" w:cs="Times New Roman"/>
          <w:color w:val="181717"/>
          <w:sz w:val="28"/>
          <w:szCs w:val="28"/>
        </w:rPr>
        <w:t>аздел издательства «Русское сло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во».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http://postnauka.ru — сайт посвящён современной науке, в том числе общественным наукам. http://www.russianculture.ru — портал, посвящённый российской культуре.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http://militera.lib.ru — сайт «Военная литература», содержащий бол</w:t>
      </w:r>
      <w:r w:rsidR="007A77D0">
        <w:rPr>
          <w:rFonts w:ascii="Times New Roman" w:eastAsia="Calibri" w:hAnsi="Times New Roman" w:cs="Times New Roman"/>
          <w:color w:val="181717"/>
          <w:sz w:val="28"/>
          <w:szCs w:val="28"/>
        </w:rPr>
        <w:t>ьшую подборку источников и науч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ной литературы по военной тематике российской и всеобщей истории.</w:t>
      </w:r>
    </w:p>
    <w:p w:rsidR="00A83119" w:rsidRPr="00A83119" w:rsidRDefault="00A83119" w:rsidP="007A77D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http://www.1812.rsl.ru — проект Российской государственной библиотеки, посвящённый Отечественной войне 1812 г.</w:t>
      </w:r>
    </w:p>
    <w:p w:rsidR="00A83119" w:rsidRPr="00A83119" w:rsidRDefault="00A83119" w:rsidP="00A83119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http://www.sev-museum-panorama.com/ru/panorama.html— сайт Национального музея героической обороны и освобождения Севастополя.</w:t>
      </w:r>
    </w:p>
    <w:p w:rsidR="00A83119" w:rsidRPr="00A83119" w:rsidRDefault="00A83119" w:rsidP="00A83119">
      <w:pPr>
        <w:spacing w:after="0" w:line="240" w:lineRule="auto"/>
        <w:ind w:right="486" w:hanging="10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http://www.1812panorama.ru/museum.html — сайт музея-панорамы «Бородинская битва». http://www.borodino.ru — сайт музея-заповедника «Бородинское поле». http://stat.mil.ru/et/year.htm — сайт Министерства обороны РФ об Отечественной войне 1812 года.</w:t>
      </w:r>
    </w:p>
    <w:p w:rsidR="00315F3B" w:rsidRPr="007A77D0" w:rsidRDefault="00A83119" w:rsidP="007A77D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</w:rPr>
      </w:pP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http://histrussia.ru—интернет-ресурс «История российской государственности», со</w:t>
      </w:r>
      <w:r w:rsidR="007A77D0">
        <w:rPr>
          <w:rFonts w:ascii="Times New Roman" w:eastAsia="Calibri" w:hAnsi="Times New Roman" w:cs="Times New Roman"/>
          <w:color w:val="181717"/>
          <w:sz w:val="28"/>
          <w:szCs w:val="28"/>
        </w:rPr>
        <w:t>держащий комплек</w:t>
      </w:r>
      <w:r w:rsidRPr="00A83119">
        <w:rPr>
          <w:rFonts w:ascii="Times New Roman" w:eastAsia="Calibri" w:hAnsi="Times New Roman" w:cs="Times New Roman"/>
          <w:color w:val="181717"/>
          <w:sz w:val="28"/>
          <w:szCs w:val="28"/>
        </w:rPr>
        <w:t>ты культурно-познавательных ЭОР по темам «Природно-экологические комплексы России», «Сокровища российских музеев»</w:t>
      </w:r>
    </w:p>
    <w:sectPr w:rsidR="00315F3B" w:rsidRPr="007A77D0" w:rsidSect="00B3646E">
      <w:pgSz w:w="11906" w:h="16838"/>
      <w:pgMar w:top="1134" w:right="107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4E50FF"/>
    <w:multiLevelType w:val="hybridMultilevel"/>
    <w:tmpl w:val="1D780548"/>
    <w:lvl w:ilvl="0" w:tplc="F8264F5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B2252A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710DAB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F8AF2F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B42514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74E9FC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FBC067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8A058D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99A421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206E40"/>
    <w:multiLevelType w:val="hybridMultilevel"/>
    <w:tmpl w:val="BE126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01F69"/>
    <w:multiLevelType w:val="hybridMultilevel"/>
    <w:tmpl w:val="20AE1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A6C87"/>
    <w:multiLevelType w:val="hybridMultilevel"/>
    <w:tmpl w:val="20AE1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21E23"/>
    <w:multiLevelType w:val="hybridMultilevel"/>
    <w:tmpl w:val="AF50FE62"/>
    <w:lvl w:ilvl="0" w:tplc="A184D72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8E3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4A677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6FB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3CF66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12D10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D66D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52837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3A7D7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FC1937"/>
    <w:multiLevelType w:val="hybridMultilevel"/>
    <w:tmpl w:val="EDBA8976"/>
    <w:lvl w:ilvl="0" w:tplc="11287E6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5E1BD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249FB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04F3B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2D62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C0DEB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9A32A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142D4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7AA00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1D421DD"/>
    <w:multiLevelType w:val="hybridMultilevel"/>
    <w:tmpl w:val="8C12FDD2"/>
    <w:lvl w:ilvl="0" w:tplc="2B2C7EA0">
      <w:start w:val="1"/>
      <w:numFmt w:val="bullet"/>
      <w:lvlText w:val="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E212A0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58CFB4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C487AA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ECB8A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8EB0FE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D29F3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45452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8638C6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21153F5"/>
    <w:multiLevelType w:val="hybridMultilevel"/>
    <w:tmpl w:val="3FF62EE2"/>
    <w:lvl w:ilvl="0" w:tplc="E13EC84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A6363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52685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E865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B6D85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F2CC9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BA257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2A848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7A406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A9701BD"/>
    <w:multiLevelType w:val="hybridMultilevel"/>
    <w:tmpl w:val="C3F6267A"/>
    <w:lvl w:ilvl="0" w:tplc="86A26FD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C635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0EBD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604CF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BE216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6890B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8042A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1A25A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2CFD7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7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6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84A"/>
    <w:rsid w:val="000033FB"/>
    <w:rsid w:val="0000600A"/>
    <w:rsid w:val="00075E2F"/>
    <w:rsid w:val="000834D6"/>
    <w:rsid w:val="000C1919"/>
    <w:rsid w:val="000E0FF0"/>
    <w:rsid w:val="00136024"/>
    <w:rsid w:val="001714C0"/>
    <w:rsid w:val="001C7776"/>
    <w:rsid w:val="001D52B7"/>
    <w:rsid w:val="001E1D68"/>
    <w:rsid w:val="0023782A"/>
    <w:rsid w:val="002B4B19"/>
    <w:rsid w:val="00315F3B"/>
    <w:rsid w:val="00331CE0"/>
    <w:rsid w:val="0038684E"/>
    <w:rsid w:val="003E03E9"/>
    <w:rsid w:val="003E75D1"/>
    <w:rsid w:val="004611D2"/>
    <w:rsid w:val="00464F1C"/>
    <w:rsid w:val="004B4F60"/>
    <w:rsid w:val="004C38E1"/>
    <w:rsid w:val="00576AD0"/>
    <w:rsid w:val="005A3A70"/>
    <w:rsid w:val="005D7102"/>
    <w:rsid w:val="00605ED0"/>
    <w:rsid w:val="00632FF8"/>
    <w:rsid w:val="006348D7"/>
    <w:rsid w:val="00650534"/>
    <w:rsid w:val="00657DFB"/>
    <w:rsid w:val="00695D3D"/>
    <w:rsid w:val="006B606C"/>
    <w:rsid w:val="006C446A"/>
    <w:rsid w:val="006E606A"/>
    <w:rsid w:val="006F2835"/>
    <w:rsid w:val="007A77D0"/>
    <w:rsid w:val="0083777F"/>
    <w:rsid w:val="00852A3B"/>
    <w:rsid w:val="0089512D"/>
    <w:rsid w:val="00896B6E"/>
    <w:rsid w:val="008B5F94"/>
    <w:rsid w:val="008D52E6"/>
    <w:rsid w:val="008F2BF3"/>
    <w:rsid w:val="009523B4"/>
    <w:rsid w:val="009655A6"/>
    <w:rsid w:val="009946AE"/>
    <w:rsid w:val="009D7683"/>
    <w:rsid w:val="00A15E21"/>
    <w:rsid w:val="00A17E35"/>
    <w:rsid w:val="00A5282D"/>
    <w:rsid w:val="00A715F2"/>
    <w:rsid w:val="00A80351"/>
    <w:rsid w:val="00A83119"/>
    <w:rsid w:val="00AA1E19"/>
    <w:rsid w:val="00AE2863"/>
    <w:rsid w:val="00B35B90"/>
    <w:rsid w:val="00B3646E"/>
    <w:rsid w:val="00B441EB"/>
    <w:rsid w:val="00B7484B"/>
    <w:rsid w:val="00B83C5B"/>
    <w:rsid w:val="00BA1F2A"/>
    <w:rsid w:val="00BA56E8"/>
    <w:rsid w:val="00BD277C"/>
    <w:rsid w:val="00BF3092"/>
    <w:rsid w:val="00C559FE"/>
    <w:rsid w:val="00C911BD"/>
    <w:rsid w:val="00C92243"/>
    <w:rsid w:val="00CB5185"/>
    <w:rsid w:val="00CD1C1C"/>
    <w:rsid w:val="00CE67A9"/>
    <w:rsid w:val="00D027D2"/>
    <w:rsid w:val="00DB4EFC"/>
    <w:rsid w:val="00E1423D"/>
    <w:rsid w:val="00E25CA2"/>
    <w:rsid w:val="00E3471A"/>
    <w:rsid w:val="00EC6AFE"/>
    <w:rsid w:val="00ED084A"/>
    <w:rsid w:val="00EE7D98"/>
    <w:rsid w:val="00F53C36"/>
    <w:rsid w:val="00FF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7c16">
    <w:name w:val="c17 c16"/>
    <w:basedOn w:val="a0"/>
    <w:rsid w:val="00ED084A"/>
  </w:style>
  <w:style w:type="paragraph" w:styleId="a3">
    <w:name w:val="No Spacing"/>
    <w:aliases w:val="основа"/>
    <w:link w:val="a4"/>
    <w:uiPriority w:val="1"/>
    <w:qFormat/>
    <w:rsid w:val="00ED084A"/>
    <w:pPr>
      <w:spacing w:after="0" w:line="240" w:lineRule="auto"/>
    </w:pPr>
  </w:style>
  <w:style w:type="character" w:customStyle="1" w:styleId="a4">
    <w:name w:val="Без интервала Знак"/>
    <w:aliases w:val="основа Знак"/>
    <w:link w:val="a3"/>
    <w:uiPriority w:val="1"/>
    <w:rsid w:val="00ED084A"/>
  </w:style>
  <w:style w:type="paragraph" w:customStyle="1" w:styleId="c19">
    <w:name w:val="c19"/>
    <w:basedOn w:val="a"/>
    <w:rsid w:val="00ED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D084A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ED084A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1">
    <w:name w:val="Style261"/>
    <w:basedOn w:val="a"/>
    <w:rsid w:val="00ED084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eastAsia="Times New Roman" w:hAnsi="Segoe UI" w:cs="Segoe UI"/>
      <w:sz w:val="24"/>
      <w:szCs w:val="24"/>
    </w:rPr>
  </w:style>
  <w:style w:type="table" w:styleId="a5">
    <w:name w:val="Table Grid"/>
    <w:basedOn w:val="a1"/>
    <w:rsid w:val="000033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0600A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A8311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D7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768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7c16">
    <w:name w:val="c17 c16"/>
    <w:basedOn w:val="a0"/>
    <w:rsid w:val="00ED084A"/>
  </w:style>
  <w:style w:type="paragraph" w:styleId="a3">
    <w:name w:val="No Spacing"/>
    <w:aliases w:val="основа"/>
    <w:link w:val="a4"/>
    <w:uiPriority w:val="1"/>
    <w:qFormat/>
    <w:rsid w:val="00ED084A"/>
    <w:pPr>
      <w:spacing w:after="0" w:line="240" w:lineRule="auto"/>
    </w:pPr>
  </w:style>
  <w:style w:type="character" w:customStyle="1" w:styleId="a4">
    <w:name w:val="Без интервала Знак"/>
    <w:aliases w:val="основа Знак"/>
    <w:link w:val="a3"/>
    <w:uiPriority w:val="1"/>
    <w:rsid w:val="00ED084A"/>
  </w:style>
  <w:style w:type="paragraph" w:customStyle="1" w:styleId="c19">
    <w:name w:val="c19"/>
    <w:basedOn w:val="a"/>
    <w:rsid w:val="00ED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D084A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ED084A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1">
    <w:name w:val="Style261"/>
    <w:basedOn w:val="a"/>
    <w:rsid w:val="00ED084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eastAsia="Times New Roman" w:hAnsi="Segoe UI" w:cs="Segoe UI"/>
      <w:sz w:val="24"/>
      <w:szCs w:val="24"/>
    </w:rPr>
  </w:style>
  <w:style w:type="table" w:styleId="a5">
    <w:name w:val="Table Grid"/>
    <w:basedOn w:val="a1"/>
    <w:rsid w:val="000033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0600A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A8311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D7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76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F4461-45B6-4557-8178-F23E8A06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29</Pages>
  <Words>8892</Words>
  <Characters>50685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cp:lastPrinted>2020-10-02T12:59:00Z</cp:lastPrinted>
  <dcterms:created xsi:type="dcterms:W3CDTF">2020-09-29T13:52:00Z</dcterms:created>
  <dcterms:modified xsi:type="dcterms:W3CDTF">2020-11-08T17:28:00Z</dcterms:modified>
</cp:coreProperties>
</file>