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22" w:rsidRPr="00347722" w:rsidRDefault="00347722" w:rsidP="00347722">
      <w:pPr>
        <w:spacing w:after="10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347722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Расписание ЕГЭ</w:t>
      </w:r>
      <w:r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 xml:space="preserve"> 2024</w:t>
      </w:r>
    </w:p>
    <w:p w:rsidR="00347722" w:rsidRPr="00347722" w:rsidRDefault="00347722" w:rsidP="00347722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Основная волна ЕГЭ в 2024 году вместе с резервными днями пройдёт с 23 мая по 1 июля, досрочная — с 22 марта по 22 апреля, а дополнительные экзамены состоятся 4, 9 и 23 сентября.</w:t>
      </w:r>
    </w:p>
    <w:p w:rsidR="00347722" w:rsidRPr="00347722" w:rsidRDefault="00347722" w:rsidP="00347722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период ЕГЭ-2024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1421"/>
        <w:gridCol w:w="3088"/>
      </w:tblGrid>
      <w:tr w:rsidR="00347722" w:rsidRPr="00347722" w:rsidTr="00347722">
        <w:trPr>
          <w:tblHeader/>
        </w:trPr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Продолжительность экзамена</w:t>
            </w:r>
          </w:p>
        </w:tc>
      </w:tr>
      <w:tr w:rsidR="00347722" w:rsidRPr="00347722" w:rsidTr="00347722"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23 мая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</w:t>
            </w:r>
          </w:p>
        </w:tc>
      </w:tr>
      <w:tr w:rsidR="00347722" w:rsidRPr="00347722" w:rsidTr="00347722"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23 мая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55 минут</w:t>
            </w:r>
          </w:p>
        </w:tc>
      </w:tr>
      <w:tr w:rsidR="00347722" w:rsidRPr="00347722" w:rsidTr="00347722"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23 мая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30 минут</w:t>
            </w:r>
          </w:p>
        </w:tc>
      </w:tr>
      <w:tr w:rsidR="00347722" w:rsidRPr="00347722" w:rsidTr="00347722"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30 минут</w:t>
            </w:r>
          </w:p>
        </w:tc>
      </w:tr>
      <w:tr w:rsidR="00347722" w:rsidRPr="00347722" w:rsidTr="00347722"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Математика (базовый уровень)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31 мая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</w:t>
            </w:r>
          </w:p>
        </w:tc>
      </w:tr>
      <w:tr w:rsidR="00347722" w:rsidRPr="00347722" w:rsidTr="00347722"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31 мая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55 минут</w:t>
            </w:r>
          </w:p>
        </w:tc>
      </w:tr>
      <w:tr w:rsidR="00347722" w:rsidRPr="00347722" w:rsidTr="00347722"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30 минут</w:t>
            </w:r>
          </w:p>
        </w:tc>
      </w:tr>
      <w:tr w:rsidR="00C35393" w:rsidRPr="00347722" w:rsidTr="00347722">
        <w:tc>
          <w:tcPr>
            <w:tcW w:w="4427" w:type="dxa"/>
            <w:vAlign w:val="bottom"/>
          </w:tcPr>
          <w:p w:rsidR="00C35393" w:rsidRPr="00347722" w:rsidRDefault="00C35393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421" w:type="dxa"/>
            <w:vAlign w:val="bottom"/>
          </w:tcPr>
          <w:p w:rsidR="00C35393" w:rsidRPr="00347722" w:rsidRDefault="00C35393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3088" w:type="dxa"/>
            <w:vAlign w:val="bottom"/>
          </w:tcPr>
          <w:p w:rsidR="00C35393" w:rsidRPr="00347722" w:rsidRDefault="00C35393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55 минут</w:t>
            </w:r>
          </w:p>
        </w:tc>
      </w:tr>
      <w:tr w:rsidR="00347722" w:rsidRPr="00347722" w:rsidTr="00347722"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7 и 8 июня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55 минут</w:t>
            </w:r>
          </w:p>
        </w:tc>
      </w:tr>
      <w:tr w:rsidR="00C35393" w:rsidRPr="00347722" w:rsidTr="00347722">
        <w:tc>
          <w:tcPr>
            <w:tcW w:w="4427" w:type="dxa"/>
            <w:vAlign w:val="bottom"/>
          </w:tcPr>
          <w:p w:rsidR="00C35393" w:rsidRPr="00347722" w:rsidRDefault="00C35393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Иностранные языки (устная часть)</w:t>
            </w:r>
          </w:p>
        </w:tc>
        <w:tc>
          <w:tcPr>
            <w:tcW w:w="1421" w:type="dxa"/>
            <w:vAlign w:val="bottom"/>
          </w:tcPr>
          <w:p w:rsidR="00C35393" w:rsidRPr="00347722" w:rsidRDefault="00C35393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7 и 8 июня</w:t>
            </w:r>
          </w:p>
        </w:tc>
        <w:tc>
          <w:tcPr>
            <w:tcW w:w="3088" w:type="dxa"/>
            <w:vAlign w:val="bottom"/>
          </w:tcPr>
          <w:p w:rsidR="00C35393" w:rsidRPr="00347722" w:rsidRDefault="00C35393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 xml:space="preserve">17 минут; </w:t>
            </w:r>
            <w:proofErr w:type="gramStart"/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китайский</w:t>
            </w:r>
            <w:proofErr w:type="gramEnd"/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 xml:space="preserve"> — 14 минут</w:t>
            </w:r>
          </w:p>
        </w:tc>
      </w:tr>
      <w:tr w:rsidR="00347722" w:rsidRPr="00347722" w:rsidTr="00347722"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C35393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347722"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30 минут</w:t>
            </w:r>
          </w:p>
        </w:tc>
      </w:tr>
      <w:tr w:rsidR="00347722" w:rsidRPr="00347722" w:rsidTr="00347722"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C35393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347722"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55 минут</w:t>
            </w:r>
          </w:p>
        </w:tc>
      </w:tr>
      <w:tr w:rsidR="00347722" w:rsidRPr="00347722" w:rsidTr="00347722">
        <w:tc>
          <w:tcPr>
            <w:tcW w:w="4427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Иностранные языки (письменная часть)</w:t>
            </w:r>
          </w:p>
        </w:tc>
        <w:tc>
          <w:tcPr>
            <w:tcW w:w="1421" w:type="dxa"/>
            <w:vAlign w:val="bottom"/>
            <w:hideMark/>
          </w:tcPr>
          <w:p w:rsidR="00347722" w:rsidRPr="00347722" w:rsidRDefault="00C35393" w:rsidP="00347722">
            <w:pPr>
              <w:spacing w:after="0" w:line="240" w:lineRule="auto"/>
              <w:jc w:val="center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11июня</w:t>
            </w:r>
          </w:p>
        </w:tc>
        <w:tc>
          <w:tcPr>
            <w:tcW w:w="3088" w:type="dxa"/>
            <w:vAlign w:val="bottom"/>
            <w:hideMark/>
          </w:tcPr>
          <w:p w:rsidR="00347722" w:rsidRPr="00347722" w:rsidRDefault="00347722" w:rsidP="00347722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 xml:space="preserve">3 часа 10 минут; </w:t>
            </w:r>
            <w:proofErr w:type="gramStart"/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китайский</w:t>
            </w:r>
            <w:proofErr w:type="gramEnd"/>
            <w:r w:rsidRPr="00347722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 xml:space="preserve"> — 3 часа</w:t>
            </w:r>
          </w:p>
        </w:tc>
      </w:tr>
    </w:tbl>
    <w:p w:rsidR="00964BA6" w:rsidRDefault="00964BA6"/>
    <w:p w:rsidR="00347722" w:rsidRPr="00347722" w:rsidRDefault="00347722" w:rsidP="00347722">
      <w:pPr>
        <w:spacing w:after="0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Резервные дни основного периода ЕГЭ</w:t>
      </w:r>
    </w:p>
    <w:p w:rsidR="00347722" w:rsidRPr="00347722" w:rsidRDefault="00347722" w:rsidP="00347722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347722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20 июня — русский язык;</w:t>
      </w:r>
    </w:p>
    <w:p w:rsidR="00347722" w:rsidRPr="00347722" w:rsidRDefault="00347722" w:rsidP="00347722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347722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21 июня — география, литература, физика;</w:t>
      </w:r>
      <w:bookmarkStart w:id="0" w:name="_GoBack"/>
      <w:bookmarkEnd w:id="0"/>
    </w:p>
    <w:p w:rsidR="00347722" w:rsidRPr="00347722" w:rsidRDefault="00347722" w:rsidP="00347722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347722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24 июня — математика;</w:t>
      </w:r>
    </w:p>
    <w:p w:rsidR="00347722" w:rsidRPr="00347722" w:rsidRDefault="00347722" w:rsidP="00347722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347722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25 июня — информатика, обществознание, химия;</w:t>
      </w:r>
    </w:p>
    <w:p w:rsidR="00347722" w:rsidRPr="00347722" w:rsidRDefault="00347722" w:rsidP="00347722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347722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26 июня — иностранный язык (устная часть), история;</w:t>
      </w:r>
    </w:p>
    <w:p w:rsidR="00347722" w:rsidRPr="00347722" w:rsidRDefault="00347722" w:rsidP="00347722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347722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27 июня — биология, иностранный язык (письменная часть);</w:t>
      </w:r>
    </w:p>
    <w:p w:rsidR="00347722" w:rsidRPr="00347722" w:rsidRDefault="00347722" w:rsidP="00347722">
      <w:pPr>
        <w:numPr>
          <w:ilvl w:val="0"/>
          <w:numId w:val="1"/>
        </w:numPr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347722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1 июля — по всем учебным предметам.</w:t>
      </w:r>
    </w:p>
    <w:p w:rsidR="00C35393" w:rsidRPr="00A0747C" w:rsidRDefault="00C35393" w:rsidP="00C3539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A0747C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Важные изменения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!</w:t>
      </w:r>
    </w:p>
    <w:p w:rsidR="00C35393" w:rsidRPr="00A0747C" w:rsidRDefault="00C35393" w:rsidP="00C3539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изменение этого года — выпускникам 11-го класса дали возможность пересдать один из экзаменов. Сделать это можно будет 4 и 5 июля. </w:t>
      </w:r>
      <w:r w:rsidRPr="00A07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Однако важно учитывать, что первый результат будет аннулирован в любом случае, даже если он был выше, чем в пересданном экзамене.</w:t>
      </w:r>
    </w:p>
    <w:p w:rsidR="00C35393" w:rsidRPr="00A0747C" w:rsidRDefault="00C35393" w:rsidP="00C353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пересдач:</w:t>
      </w:r>
    </w:p>
    <w:p w:rsidR="00C35393" w:rsidRPr="00A0747C" w:rsidRDefault="00C35393" w:rsidP="00C35393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июля</w:t>
      </w:r>
      <w:r w:rsidRPr="00A0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русскому языку, обществознанию, информатике, физике, химии, письменной части по иностранным языкам;</w:t>
      </w:r>
    </w:p>
    <w:p w:rsidR="00C35393" w:rsidRPr="00A0747C" w:rsidRDefault="00C35393" w:rsidP="00C35393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июля</w:t>
      </w:r>
      <w:r w:rsidRPr="00A0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математике (базовый и профильный уровень), географии, истории, биологии, литературе, устной части по иностранным языкам. </w:t>
      </w:r>
    </w:p>
    <w:p w:rsidR="00C35393" w:rsidRDefault="00C35393"/>
    <w:p w:rsidR="00347722" w:rsidRPr="00347722" w:rsidRDefault="00347722" w:rsidP="00347722">
      <w:pPr>
        <w:spacing w:after="0" w:afterAutospacing="1" w:line="240" w:lineRule="auto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b/>
          <w:bCs/>
          <w:sz w:val="24"/>
          <w:szCs w:val="24"/>
          <w:bdr w:val="none" w:sz="0" w:space="0" w:color="auto" w:frame="1"/>
          <w:lang w:eastAsia="ru-RU"/>
        </w:rPr>
        <w:t>Досрочный период ЕГЭ-2024</w:t>
      </w:r>
    </w:p>
    <w:p w:rsidR="00347722" w:rsidRPr="00347722" w:rsidRDefault="00347722" w:rsidP="00347722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22 марта — география, литература;</w:t>
      </w:r>
    </w:p>
    <w:p w:rsidR="00347722" w:rsidRPr="00347722" w:rsidRDefault="00347722" w:rsidP="00347722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26 марта — русский язык;</w:t>
      </w:r>
    </w:p>
    <w:p w:rsidR="00347722" w:rsidRPr="00347722" w:rsidRDefault="00347722" w:rsidP="00347722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29 марта — математика (базовый уровень);</w:t>
      </w:r>
    </w:p>
    <w:p w:rsidR="00347722" w:rsidRPr="00347722" w:rsidRDefault="00347722" w:rsidP="00347722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29 марта — математика (профильный уровень);</w:t>
      </w:r>
    </w:p>
    <w:p w:rsidR="00347722" w:rsidRPr="00347722" w:rsidRDefault="00347722" w:rsidP="00347722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2 апреля — биология, иностранные языки (письменная часть), физика;</w:t>
      </w:r>
    </w:p>
    <w:p w:rsidR="00347722" w:rsidRPr="00347722" w:rsidRDefault="00347722" w:rsidP="00347722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5 апреля — иностранные языки (устная часть);</w:t>
      </w:r>
    </w:p>
    <w:p w:rsidR="00347722" w:rsidRPr="00347722" w:rsidRDefault="00347722" w:rsidP="00347722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9 апреля — информатика, обществознание;</w:t>
      </w:r>
    </w:p>
    <w:p w:rsidR="00347722" w:rsidRPr="00347722" w:rsidRDefault="00347722" w:rsidP="00347722">
      <w:pPr>
        <w:numPr>
          <w:ilvl w:val="0"/>
          <w:numId w:val="2"/>
        </w:numPr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12 апреля — история, химия.</w:t>
      </w:r>
    </w:p>
    <w:p w:rsidR="00347722" w:rsidRDefault="00347722" w:rsidP="00347722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</w:p>
    <w:p w:rsidR="00347722" w:rsidRPr="00347722" w:rsidRDefault="00347722" w:rsidP="00347722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В досрочном периоде также предусмотрены резервные дни:</w:t>
      </w:r>
    </w:p>
    <w:p w:rsidR="00347722" w:rsidRPr="00347722" w:rsidRDefault="00347722" w:rsidP="00347722">
      <w:pPr>
        <w:numPr>
          <w:ilvl w:val="0"/>
          <w:numId w:val="3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15 апреля — русский язык;</w:t>
      </w:r>
    </w:p>
    <w:p w:rsidR="00347722" w:rsidRPr="00347722" w:rsidRDefault="00347722" w:rsidP="00347722">
      <w:pPr>
        <w:numPr>
          <w:ilvl w:val="0"/>
          <w:numId w:val="3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18 апреля — математика (базовый уровень);</w:t>
      </w:r>
    </w:p>
    <w:p w:rsidR="00347722" w:rsidRPr="00347722" w:rsidRDefault="00347722" w:rsidP="00347722">
      <w:pPr>
        <w:numPr>
          <w:ilvl w:val="0"/>
          <w:numId w:val="3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19 апреля — биология, иностранные языки (письменная часть), литература, обществознание, физика;</w:t>
      </w:r>
    </w:p>
    <w:p w:rsidR="00347722" w:rsidRPr="00347722" w:rsidRDefault="00347722" w:rsidP="00347722">
      <w:pPr>
        <w:numPr>
          <w:ilvl w:val="0"/>
          <w:numId w:val="3"/>
        </w:numPr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22 апреля — география, иностранный язык (устная часть), информатика, история, химия.</w:t>
      </w:r>
    </w:p>
    <w:p w:rsidR="00347722" w:rsidRDefault="00347722"/>
    <w:p w:rsidR="00347722" w:rsidRPr="00347722" w:rsidRDefault="00347722" w:rsidP="00347722">
      <w:pPr>
        <w:spacing w:after="0" w:afterAutospacing="1" w:line="240" w:lineRule="auto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Дополнительный период ЕГЭ-2024</w:t>
      </w:r>
    </w:p>
    <w:p w:rsidR="00347722" w:rsidRPr="00347722" w:rsidRDefault="00347722" w:rsidP="00347722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347722">
        <w:rPr>
          <w:rFonts w:ascii="stk" w:eastAsia="Times New Roman" w:hAnsi="stk" w:cs="Times New Roman"/>
          <w:sz w:val="24"/>
          <w:szCs w:val="24"/>
          <w:lang w:eastAsia="ru-RU"/>
        </w:rPr>
        <w:t>Он предназначен для тех, кто ранее не сдал обязательные предметы. 4 сентября состоится экзамен по русскому языку, 9 сентября — по математике базового уровня. Резервный день по обоим предметам — 23 сентября.</w:t>
      </w:r>
    </w:p>
    <w:p w:rsidR="00347722" w:rsidRDefault="00347722"/>
    <w:p w:rsidR="00347722" w:rsidRDefault="00347722"/>
    <w:sectPr w:rsidR="003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7AB"/>
    <w:multiLevelType w:val="multilevel"/>
    <w:tmpl w:val="C39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F2FF4"/>
    <w:multiLevelType w:val="multilevel"/>
    <w:tmpl w:val="AFE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15C10"/>
    <w:multiLevelType w:val="multilevel"/>
    <w:tmpl w:val="4A44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C52E7"/>
    <w:multiLevelType w:val="multilevel"/>
    <w:tmpl w:val="38F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22"/>
    <w:rsid w:val="00347722"/>
    <w:rsid w:val="00964BA6"/>
    <w:rsid w:val="00C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34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7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34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7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Konstantin</cp:lastModifiedBy>
  <cp:revision>2</cp:revision>
  <dcterms:created xsi:type="dcterms:W3CDTF">2024-04-14T09:02:00Z</dcterms:created>
  <dcterms:modified xsi:type="dcterms:W3CDTF">2024-04-14T09:02:00Z</dcterms:modified>
</cp:coreProperties>
</file>